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844DF" w14:textId="77777777" w:rsidR="00F6270E" w:rsidRDefault="00F6270E" w:rsidP="00F6270E">
      <w:pPr>
        <w:pStyle w:val="NoSpacing"/>
        <w:jc w:val="center"/>
        <w:rPr>
          <w:b/>
          <w:bCs/>
          <w:sz w:val="44"/>
          <w:szCs w:val="44"/>
          <w:lang w:val="sr-Latn-RS"/>
        </w:rPr>
      </w:pPr>
      <w:r w:rsidRPr="005C2004">
        <w:rPr>
          <w:b/>
          <w:bCs/>
          <w:sz w:val="44"/>
          <w:szCs w:val="44"/>
          <w:lang w:val="sr-Latn-RS"/>
        </w:rPr>
        <w:t>ITALIJA</w:t>
      </w:r>
    </w:p>
    <w:p w14:paraId="73A3AB89" w14:textId="58115986" w:rsidR="00F6270E" w:rsidRPr="001D6D83" w:rsidRDefault="00F6270E" w:rsidP="00F6270E">
      <w:pPr>
        <w:pStyle w:val="NoSpacing"/>
        <w:jc w:val="center"/>
        <w:rPr>
          <w:b/>
          <w:bCs/>
          <w:sz w:val="28"/>
          <w:szCs w:val="28"/>
          <w:lang w:val="sr-Latn-RS"/>
        </w:rPr>
      </w:pPr>
      <w:r w:rsidRPr="00F6270E">
        <w:rPr>
          <w:b/>
          <w:bCs/>
          <w:sz w:val="36"/>
          <w:szCs w:val="36"/>
          <w:lang w:val="sr-Latn-RS"/>
        </w:rPr>
        <w:t>VENETO U VREME KARNEVALA</w:t>
      </w:r>
      <w:r w:rsidRPr="00F6270E">
        <w:rPr>
          <w:b/>
          <w:bCs/>
          <w:sz w:val="36"/>
          <w:szCs w:val="36"/>
          <w:lang w:val="sr-Latn-RS"/>
        </w:rPr>
        <w:br/>
      </w:r>
      <w:r w:rsidRPr="001D6D83">
        <w:rPr>
          <w:b/>
          <w:bCs/>
          <w:sz w:val="28"/>
          <w:szCs w:val="28"/>
          <w:lang w:val="sr-Latn-RS"/>
        </w:rPr>
        <w:t>REGIJA VENETO - TREVIZO</w:t>
      </w:r>
      <w:r w:rsidRPr="007505C9">
        <w:rPr>
          <w:sz w:val="32"/>
          <w:szCs w:val="32"/>
          <w:lang w:val="sr-Latn-RS"/>
        </w:rPr>
        <w:br/>
      </w:r>
      <w:r w:rsidRPr="001D6D83">
        <w:rPr>
          <w:b/>
          <w:bCs/>
          <w:sz w:val="28"/>
          <w:szCs w:val="28"/>
          <w:lang w:val="sr-Latn-RS"/>
        </w:rPr>
        <w:t>sa fakultativnom posetom: VENECIJA (Karnevalske svečanosti)</w:t>
      </w:r>
    </w:p>
    <w:p w14:paraId="68F88D7E" w14:textId="77777777" w:rsidR="00F6270E" w:rsidRPr="001D6D83" w:rsidRDefault="00F6270E" w:rsidP="00F6270E">
      <w:pPr>
        <w:pStyle w:val="NoSpacing"/>
        <w:jc w:val="center"/>
        <w:rPr>
          <w:b/>
          <w:bCs/>
          <w:sz w:val="28"/>
          <w:szCs w:val="28"/>
          <w:lang w:val="sr-Latn-RS"/>
        </w:rPr>
      </w:pPr>
      <w:r w:rsidRPr="001D6D83">
        <w:rPr>
          <w:b/>
          <w:bCs/>
          <w:sz w:val="28"/>
          <w:szCs w:val="28"/>
          <w:lang w:val="sr-Latn-RS"/>
        </w:rPr>
        <w:t xml:space="preserve">22 - 25.01.2027. 4 dana / 1 noćenje </w:t>
      </w:r>
    </w:p>
    <w:p w14:paraId="22591C2D" w14:textId="77777777" w:rsidR="00F6270E" w:rsidRPr="007505C9" w:rsidRDefault="00F6270E" w:rsidP="00F6270E">
      <w:pPr>
        <w:pStyle w:val="NoSpacing"/>
        <w:rPr>
          <w:b/>
          <w:bCs/>
          <w:sz w:val="24"/>
          <w:szCs w:val="24"/>
          <w:lang w:val="sr-Latn-RS"/>
        </w:rPr>
      </w:pPr>
      <w:r>
        <w:rPr>
          <w:b/>
          <w:bCs/>
          <w:sz w:val="24"/>
          <w:szCs w:val="24"/>
          <w:lang w:val="sr-Latn-RS"/>
        </w:rPr>
        <w:br/>
      </w:r>
      <w:r w:rsidRPr="007505C9">
        <w:rPr>
          <w:b/>
          <w:bCs/>
          <w:sz w:val="24"/>
          <w:szCs w:val="24"/>
          <w:lang w:val="sr-Latn-RS"/>
        </w:rPr>
        <w:t>Program putovanja:</w:t>
      </w:r>
    </w:p>
    <w:p w14:paraId="4F9AB86C" w14:textId="77777777" w:rsidR="00F6270E" w:rsidRPr="007505C9" w:rsidRDefault="00F6270E" w:rsidP="00F6270E">
      <w:pPr>
        <w:pStyle w:val="NoSpacing"/>
        <w:jc w:val="both"/>
        <w:rPr>
          <w:b/>
          <w:bCs/>
          <w:sz w:val="24"/>
          <w:szCs w:val="24"/>
          <w:lang w:val="sr-Latn-RS"/>
        </w:rPr>
      </w:pPr>
      <w:r w:rsidRPr="007505C9">
        <w:rPr>
          <w:b/>
          <w:bCs/>
          <w:sz w:val="24"/>
          <w:szCs w:val="24"/>
          <w:u w:val="single"/>
          <w:lang w:val="sr-Latn-RS"/>
        </w:rPr>
        <w:t xml:space="preserve">1. DAN, PETAK </w:t>
      </w:r>
      <w:r>
        <w:rPr>
          <w:b/>
          <w:bCs/>
          <w:sz w:val="24"/>
          <w:szCs w:val="24"/>
          <w:u w:val="single"/>
          <w:lang w:val="sr-Latn-RS"/>
        </w:rPr>
        <w:t>22</w:t>
      </w:r>
      <w:r w:rsidRPr="007505C9">
        <w:rPr>
          <w:b/>
          <w:bCs/>
          <w:sz w:val="24"/>
          <w:szCs w:val="24"/>
          <w:u w:val="single"/>
          <w:lang w:val="sr-Latn-RS"/>
        </w:rPr>
        <w:t>.0</w:t>
      </w:r>
      <w:r>
        <w:rPr>
          <w:b/>
          <w:bCs/>
          <w:sz w:val="24"/>
          <w:szCs w:val="24"/>
          <w:u w:val="single"/>
          <w:lang w:val="sr-Latn-RS"/>
        </w:rPr>
        <w:t>1</w:t>
      </w:r>
      <w:r w:rsidRPr="007505C9">
        <w:rPr>
          <w:b/>
          <w:bCs/>
          <w:sz w:val="24"/>
          <w:szCs w:val="24"/>
          <w:u w:val="single"/>
          <w:lang w:val="sr-Latn-RS"/>
        </w:rPr>
        <w:t>.202</w:t>
      </w:r>
      <w:r>
        <w:rPr>
          <w:b/>
          <w:bCs/>
          <w:sz w:val="24"/>
          <w:szCs w:val="24"/>
          <w:u w:val="single"/>
          <w:lang w:val="sr-Latn-RS"/>
        </w:rPr>
        <w:t>7</w:t>
      </w:r>
      <w:r w:rsidRPr="007505C9">
        <w:rPr>
          <w:b/>
          <w:bCs/>
          <w:sz w:val="24"/>
          <w:szCs w:val="24"/>
          <w:lang w:val="sr-Latn-RS"/>
        </w:rPr>
        <w:t xml:space="preserve">: NOVI SAD - SRBIJA - HRVATSKA </w:t>
      </w:r>
    </w:p>
    <w:p w14:paraId="7DA1EB69" w14:textId="77777777" w:rsidR="00F6270E" w:rsidRPr="007505C9" w:rsidRDefault="00F6270E" w:rsidP="00F6270E">
      <w:pPr>
        <w:pStyle w:val="NoSpacing"/>
        <w:jc w:val="both"/>
        <w:rPr>
          <w:sz w:val="24"/>
          <w:szCs w:val="24"/>
          <w:lang w:val="sr-Latn-RS"/>
        </w:rPr>
      </w:pPr>
      <w:r w:rsidRPr="007505C9">
        <w:rPr>
          <w:sz w:val="24"/>
          <w:szCs w:val="24"/>
          <w:lang w:val="sr-Latn-RS"/>
        </w:rPr>
        <w:t xml:space="preserve">Polazak iz Novog Sada sa stajališta turističkih autobusa u 20.00. </w:t>
      </w:r>
      <w:r w:rsidRPr="00DC3371">
        <w:rPr>
          <w:rStyle w:val="Strong"/>
          <w:rFonts w:eastAsiaTheme="majorEastAsia" w:cs="Calibri"/>
          <w:b w:val="0"/>
          <w:bCs w:val="0"/>
          <w:sz w:val="24"/>
          <w:szCs w:val="24"/>
          <w:lang w:val="sr-Latn-RS"/>
        </w:rPr>
        <w:t>Putovanje kroz Srbiju do</w:t>
      </w:r>
      <w:r w:rsidRPr="007505C9">
        <w:rPr>
          <w:rStyle w:val="Strong"/>
          <w:rFonts w:eastAsiaTheme="majorEastAsia" w:cs="Calibri"/>
          <w:sz w:val="24"/>
          <w:szCs w:val="24"/>
          <w:lang w:val="sr-Latn-RS"/>
        </w:rPr>
        <w:t xml:space="preserve"> </w:t>
      </w:r>
      <w:r w:rsidRPr="007505C9">
        <w:rPr>
          <w:sz w:val="24"/>
          <w:szCs w:val="24"/>
          <w:lang w:val="sr-Latn-RS"/>
        </w:rPr>
        <w:t>Hrvatske</w:t>
      </w:r>
      <w:r w:rsidRPr="007505C9">
        <w:rPr>
          <w:color w:val="FF0000"/>
          <w:sz w:val="24"/>
          <w:szCs w:val="24"/>
          <w:lang w:val="sr-Latn-RS"/>
        </w:rPr>
        <w:t xml:space="preserve"> </w:t>
      </w:r>
      <w:r w:rsidRPr="007505C9">
        <w:rPr>
          <w:sz w:val="24"/>
          <w:szCs w:val="24"/>
          <w:lang w:val="sr-Latn-RS"/>
        </w:rPr>
        <w:t xml:space="preserve">uz usputna zadržavanja po potrebi grupe radi odmora, kao i zbog graničnih procedura. </w:t>
      </w:r>
      <w:r w:rsidRPr="007505C9">
        <w:rPr>
          <w:b/>
          <w:bCs/>
          <w:sz w:val="24"/>
          <w:szCs w:val="24"/>
          <w:lang w:val="sr-Latn-RS"/>
        </w:rPr>
        <w:t>Noćna vožnja.</w:t>
      </w:r>
    </w:p>
    <w:p w14:paraId="47D115BA" w14:textId="77777777" w:rsidR="00F6270E" w:rsidRPr="007505C9" w:rsidRDefault="00F6270E" w:rsidP="00F6270E">
      <w:pPr>
        <w:pStyle w:val="NoSpacing"/>
        <w:rPr>
          <w:b/>
          <w:bCs/>
          <w:sz w:val="24"/>
          <w:szCs w:val="24"/>
          <w:lang w:val="sr-Latn-RS"/>
        </w:rPr>
      </w:pPr>
      <w:r w:rsidRPr="007505C9">
        <w:rPr>
          <w:b/>
          <w:bCs/>
          <w:sz w:val="24"/>
          <w:szCs w:val="24"/>
          <w:u w:val="single"/>
          <w:lang w:val="sr-Latn-RS"/>
        </w:rPr>
        <w:t xml:space="preserve">2. DAN, SUBOTA </w:t>
      </w:r>
      <w:r>
        <w:rPr>
          <w:b/>
          <w:bCs/>
          <w:sz w:val="24"/>
          <w:szCs w:val="24"/>
          <w:u w:val="single"/>
          <w:lang w:val="sr-Latn-RS"/>
        </w:rPr>
        <w:t>23</w:t>
      </w:r>
      <w:r w:rsidRPr="007505C9">
        <w:rPr>
          <w:b/>
          <w:bCs/>
          <w:sz w:val="24"/>
          <w:szCs w:val="24"/>
          <w:u w:val="single"/>
          <w:lang w:val="sr-Latn-RS"/>
        </w:rPr>
        <w:t>.0</w:t>
      </w:r>
      <w:r>
        <w:rPr>
          <w:b/>
          <w:bCs/>
          <w:sz w:val="24"/>
          <w:szCs w:val="24"/>
          <w:u w:val="single"/>
          <w:lang w:val="sr-Latn-RS"/>
        </w:rPr>
        <w:t>1</w:t>
      </w:r>
      <w:r w:rsidRPr="007505C9">
        <w:rPr>
          <w:b/>
          <w:bCs/>
          <w:sz w:val="24"/>
          <w:szCs w:val="24"/>
          <w:u w:val="single"/>
          <w:lang w:val="sr-Latn-RS"/>
        </w:rPr>
        <w:t>.202</w:t>
      </w:r>
      <w:r>
        <w:rPr>
          <w:b/>
          <w:bCs/>
          <w:sz w:val="24"/>
          <w:szCs w:val="24"/>
          <w:u w:val="single"/>
          <w:lang w:val="sr-Latn-RS"/>
        </w:rPr>
        <w:t>7</w:t>
      </w:r>
      <w:r w:rsidRPr="007505C9">
        <w:rPr>
          <w:b/>
          <w:bCs/>
          <w:sz w:val="24"/>
          <w:szCs w:val="24"/>
          <w:u w:val="single"/>
          <w:lang w:val="sr-Latn-RS"/>
        </w:rPr>
        <w:t>:</w:t>
      </w:r>
      <w:r w:rsidRPr="007505C9">
        <w:rPr>
          <w:b/>
          <w:bCs/>
          <w:color w:val="FF0000"/>
          <w:sz w:val="24"/>
          <w:szCs w:val="24"/>
          <w:lang w:val="sr-Latn-RS"/>
        </w:rPr>
        <w:t xml:space="preserve"> </w:t>
      </w:r>
      <w:r w:rsidRPr="007505C9">
        <w:rPr>
          <w:b/>
          <w:bCs/>
          <w:sz w:val="24"/>
          <w:szCs w:val="24"/>
          <w:lang w:val="sr-Latn-RS"/>
        </w:rPr>
        <w:t>SLOVENIJA - ITALIJA - TREVIZO</w:t>
      </w:r>
    </w:p>
    <w:p w14:paraId="3B3B60B4" w14:textId="77777777" w:rsidR="00F6270E" w:rsidRPr="007505C9" w:rsidRDefault="00F6270E" w:rsidP="00F6270E">
      <w:pPr>
        <w:pStyle w:val="NoSpacing"/>
        <w:jc w:val="both"/>
        <w:rPr>
          <w:sz w:val="24"/>
          <w:szCs w:val="24"/>
          <w:lang w:val="sr-Latn-RS"/>
        </w:rPr>
      </w:pPr>
      <w:r w:rsidRPr="007505C9">
        <w:rPr>
          <w:bCs/>
          <w:sz w:val="24"/>
          <w:szCs w:val="24"/>
          <w:lang w:val="sr-Latn-RS"/>
        </w:rPr>
        <w:t xml:space="preserve">Putovanje preko Slovenije i severa Italije do regije Veneto. U prepodnevnim satima dolazak do </w:t>
      </w:r>
      <w:r w:rsidRPr="007505C9">
        <w:rPr>
          <w:sz w:val="24"/>
          <w:szCs w:val="24"/>
          <w:lang w:val="sr-Latn-RS"/>
        </w:rPr>
        <w:t xml:space="preserve">Treviza (Treviso). </w:t>
      </w:r>
      <w:r w:rsidRPr="007505C9">
        <w:rPr>
          <w:bCs/>
          <w:sz w:val="24"/>
          <w:szCs w:val="24"/>
          <w:lang w:val="sr-Latn-RS"/>
        </w:rPr>
        <w:t>Grad izetne istorije, koga zovu prelepim susedom Venecije</w:t>
      </w:r>
      <w:r>
        <w:rPr>
          <w:bCs/>
          <w:sz w:val="24"/>
          <w:szCs w:val="24"/>
          <w:lang w:val="sr-Latn-RS"/>
        </w:rPr>
        <w:t>,</w:t>
      </w:r>
      <w:r w:rsidRPr="007505C9">
        <w:rPr>
          <w:bCs/>
          <w:sz w:val="24"/>
          <w:szCs w:val="24"/>
          <w:lang w:val="sr-Latn-RS"/>
        </w:rPr>
        <w:t xml:space="preserve"> ima divno istorijsko jezgro</w:t>
      </w:r>
      <w:r>
        <w:rPr>
          <w:bCs/>
          <w:sz w:val="24"/>
          <w:szCs w:val="24"/>
          <w:lang w:val="sr-Latn-RS"/>
        </w:rPr>
        <w:t>, d</w:t>
      </w:r>
      <w:r w:rsidRPr="007505C9">
        <w:rPr>
          <w:bCs/>
          <w:sz w:val="24"/>
          <w:szCs w:val="24"/>
          <w:lang w:val="sr-Latn-RS"/>
        </w:rPr>
        <w:t xml:space="preserve">anas je prestonica mode i sedište mnogobrojnih modnih brendova. Kratak obilazak centra grada: reka Sile, gradski kanali, trg Sinjori, Trg San Vito sa istoimenom crkvom i crkvom svete Lucije, fontana Delle Tette, Katedrala svetog Petra, ulica Kalamađore… Slobodno vreme za ručak, </w:t>
      </w:r>
      <w:r>
        <w:rPr>
          <w:bCs/>
          <w:sz w:val="24"/>
          <w:szCs w:val="24"/>
          <w:lang w:val="sr-Latn-RS"/>
        </w:rPr>
        <w:t>p</w:t>
      </w:r>
      <w:r w:rsidRPr="007505C9">
        <w:rPr>
          <w:bCs/>
          <w:sz w:val="24"/>
          <w:szCs w:val="24"/>
          <w:lang w:val="sr-Latn-RS"/>
        </w:rPr>
        <w:t xml:space="preserve">roseko i </w:t>
      </w:r>
      <w:r>
        <w:rPr>
          <w:bCs/>
          <w:sz w:val="24"/>
          <w:szCs w:val="24"/>
          <w:lang w:val="sr-Latn-RS"/>
        </w:rPr>
        <w:t>ti</w:t>
      </w:r>
      <w:r w:rsidRPr="007505C9">
        <w:rPr>
          <w:bCs/>
          <w:sz w:val="24"/>
          <w:szCs w:val="24"/>
          <w:lang w:val="sr-Latn-RS"/>
        </w:rPr>
        <w:t xml:space="preserve">ramisu koji potiče iz ovog grada. Smeštaj u hotel u </w:t>
      </w:r>
      <w:r>
        <w:rPr>
          <w:bCs/>
          <w:sz w:val="24"/>
          <w:szCs w:val="24"/>
          <w:lang w:val="sr-Latn-RS"/>
        </w:rPr>
        <w:t xml:space="preserve">centralnoj gradskoj zoni u </w:t>
      </w:r>
      <w:r w:rsidRPr="007505C9">
        <w:rPr>
          <w:bCs/>
          <w:sz w:val="24"/>
          <w:szCs w:val="24"/>
          <w:lang w:val="sr-Latn-RS"/>
        </w:rPr>
        <w:t>Treviz</w:t>
      </w:r>
      <w:r>
        <w:rPr>
          <w:bCs/>
          <w:sz w:val="24"/>
          <w:szCs w:val="24"/>
          <w:lang w:val="sr-Latn-RS"/>
        </w:rPr>
        <w:t>u</w:t>
      </w:r>
      <w:r w:rsidRPr="007505C9">
        <w:rPr>
          <w:bCs/>
          <w:sz w:val="24"/>
          <w:szCs w:val="24"/>
          <w:lang w:val="sr-Latn-RS"/>
        </w:rPr>
        <w:t xml:space="preserve">. Slobodno </w:t>
      </w:r>
      <w:r>
        <w:rPr>
          <w:bCs/>
          <w:sz w:val="24"/>
          <w:szCs w:val="24"/>
          <w:lang w:val="sr-Latn-RS"/>
        </w:rPr>
        <w:t>vreme za individualne aktivnosti.</w:t>
      </w:r>
      <w:r w:rsidRPr="007505C9">
        <w:rPr>
          <w:bCs/>
          <w:sz w:val="24"/>
          <w:szCs w:val="24"/>
          <w:lang w:val="sr-Latn-RS"/>
        </w:rPr>
        <w:t xml:space="preserve"> </w:t>
      </w:r>
      <w:r w:rsidRPr="007505C9">
        <w:rPr>
          <w:b/>
          <w:bCs/>
          <w:sz w:val="24"/>
          <w:szCs w:val="24"/>
          <w:lang w:val="sr-Latn-RS"/>
        </w:rPr>
        <w:t>Noćenje.</w:t>
      </w:r>
    </w:p>
    <w:p w14:paraId="6FF9B4F3" w14:textId="77777777" w:rsidR="00F6270E" w:rsidRPr="007505C9" w:rsidRDefault="00F6270E" w:rsidP="00F6270E">
      <w:pPr>
        <w:pStyle w:val="NoSpacing"/>
        <w:rPr>
          <w:b/>
          <w:bCs/>
          <w:sz w:val="24"/>
          <w:szCs w:val="24"/>
          <w:lang w:val="sr-Latn-RS"/>
        </w:rPr>
      </w:pPr>
      <w:r w:rsidRPr="007505C9">
        <w:rPr>
          <w:b/>
          <w:bCs/>
          <w:sz w:val="24"/>
          <w:szCs w:val="24"/>
          <w:u w:val="single"/>
          <w:lang w:val="sr-Latn-RS"/>
        </w:rPr>
        <w:t xml:space="preserve">3. DAN, NEDELJA </w:t>
      </w:r>
      <w:r>
        <w:rPr>
          <w:b/>
          <w:bCs/>
          <w:sz w:val="24"/>
          <w:szCs w:val="24"/>
          <w:u w:val="single"/>
          <w:lang w:val="sr-Latn-RS"/>
        </w:rPr>
        <w:t>24</w:t>
      </w:r>
      <w:r w:rsidRPr="007505C9">
        <w:rPr>
          <w:b/>
          <w:bCs/>
          <w:sz w:val="24"/>
          <w:szCs w:val="24"/>
          <w:u w:val="single"/>
          <w:lang w:val="sr-Latn-RS"/>
        </w:rPr>
        <w:t>.0</w:t>
      </w:r>
      <w:r>
        <w:rPr>
          <w:b/>
          <w:bCs/>
          <w:sz w:val="24"/>
          <w:szCs w:val="24"/>
          <w:u w:val="single"/>
          <w:lang w:val="sr-Latn-RS"/>
        </w:rPr>
        <w:t>1</w:t>
      </w:r>
      <w:r w:rsidRPr="007505C9">
        <w:rPr>
          <w:b/>
          <w:bCs/>
          <w:sz w:val="24"/>
          <w:szCs w:val="24"/>
          <w:u w:val="single"/>
          <w:lang w:val="sr-Latn-RS"/>
        </w:rPr>
        <w:t>.202</w:t>
      </w:r>
      <w:r>
        <w:rPr>
          <w:b/>
          <w:bCs/>
          <w:sz w:val="24"/>
          <w:szCs w:val="24"/>
          <w:u w:val="single"/>
          <w:lang w:val="sr-Latn-RS"/>
        </w:rPr>
        <w:t>7</w:t>
      </w:r>
      <w:r w:rsidRPr="007505C9">
        <w:rPr>
          <w:b/>
          <w:bCs/>
          <w:sz w:val="24"/>
          <w:szCs w:val="24"/>
          <w:lang w:val="sr-Latn-RS"/>
        </w:rPr>
        <w:t>: TREVIZO - VENECIJA - SLOVENIJA</w:t>
      </w:r>
    </w:p>
    <w:p w14:paraId="599FCD21" w14:textId="77777777" w:rsidR="00F6270E" w:rsidRPr="007505C9" w:rsidRDefault="00F6270E" w:rsidP="00F6270E">
      <w:pPr>
        <w:pStyle w:val="NoSpacing"/>
        <w:jc w:val="both"/>
        <w:rPr>
          <w:sz w:val="24"/>
          <w:szCs w:val="24"/>
          <w:lang w:val="sr-Latn-RS"/>
        </w:rPr>
      </w:pPr>
      <w:r w:rsidRPr="007505C9">
        <w:rPr>
          <w:b/>
          <w:bCs/>
          <w:sz w:val="24"/>
          <w:szCs w:val="24"/>
          <w:lang w:val="sr-Latn-RS"/>
        </w:rPr>
        <w:t>Doručak.</w:t>
      </w:r>
      <w:r w:rsidRPr="007505C9">
        <w:rPr>
          <w:sz w:val="24"/>
          <w:szCs w:val="24"/>
          <w:lang w:val="sr-Latn-RS"/>
        </w:rPr>
        <w:t xml:space="preserve"> Napuštanje hotela. Slobodan dan za individualne aktivnosti ili </w:t>
      </w:r>
      <w:r w:rsidRPr="007505C9">
        <w:rPr>
          <w:sz w:val="24"/>
          <w:szCs w:val="24"/>
          <w:u w:val="single"/>
          <w:lang w:val="sr-Latn-RS"/>
        </w:rPr>
        <w:t>fakultativni</w:t>
      </w:r>
      <w:r w:rsidRPr="007505C9">
        <w:rPr>
          <w:sz w:val="24"/>
          <w:szCs w:val="24"/>
          <w:lang w:val="sr-Latn-RS"/>
        </w:rPr>
        <w:t xml:space="preserve"> izlet </w:t>
      </w:r>
      <w:r>
        <w:rPr>
          <w:sz w:val="24"/>
          <w:szCs w:val="24"/>
          <w:lang w:val="sr-Latn-RS"/>
        </w:rPr>
        <w:t>„</w:t>
      </w:r>
      <w:r w:rsidRPr="005C2004">
        <w:rPr>
          <w:b/>
          <w:sz w:val="24"/>
          <w:szCs w:val="24"/>
          <w:lang w:val="sr-Latn-RS"/>
        </w:rPr>
        <w:t>Karnevalske svečanosti - Venecija</w:t>
      </w:r>
      <w:r>
        <w:rPr>
          <w:b/>
          <w:sz w:val="24"/>
          <w:szCs w:val="24"/>
          <w:lang w:val="sr-Latn-RS"/>
        </w:rPr>
        <w:t>“</w:t>
      </w:r>
      <w:r w:rsidRPr="007505C9">
        <w:rPr>
          <w:bCs/>
          <w:sz w:val="24"/>
          <w:szCs w:val="24"/>
          <w:lang w:val="sr-Latn-RS"/>
        </w:rPr>
        <w:t>.</w:t>
      </w:r>
      <w:r w:rsidRPr="007505C9">
        <w:rPr>
          <w:sz w:val="24"/>
          <w:szCs w:val="24"/>
          <w:lang w:val="sr-Latn-RS"/>
        </w:rPr>
        <w:t xml:space="preserve"> Dolazak do pristaništa Punto Sabioni. Polučasovna plovidba brodom venecijanskom lagunom do istorijskog jezgra Venecije. Nakon iskrcavanja sled</w:t>
      </w:r>
      <w:r>
        <w:rPr>
          <w:sz w:val="24"/>
          <w:szCs w:val="24"/>
          <w:lang w:val="sr-Latn-RS"/>
        </w:rPr>
        <w:t>e instrukcije vodiča i smernice za dalje</w:t>
      </w:r>
      <w:r w:rsidRPr="007505C9">
        <w:rPr>
          <w:sz w:val="24"/>
          <w:szCs w:val="24"/>
          <w:lang w:val="sr-Latn-RS"/>
        </w:rPr>
        <w:t xml:space="preserve"> </w:t>
      </w:r>
      <w:r>
        <w:rPr>
          <w:sz w:val="24"/>
          <w:szCs w:val="24"/>
          <w:lang w:val="sr-Latn-RS"/>
        </w:rPr>
        <w:t xml:space="preserve">samostalno </w:t>
      </w:r>
      <w:r w:rsidRPr="007505C9">
        <w:rPr>
          <w:sz w:val="24"/>
          <w:szCs w:val="24"/>
          <w:lang w:val="sr-Latn-RS"/>
        </w:rPr>
        <w:t>razgledanje</w:t>
      </w:r>
      <w:r>
        <w:rPr>
          <w:sz w:val="24"/>
          <w:szCs w:val="24"/>
          <w:lang w:val="sr-Latn-RS"/>
        </w:rPr>
        <w:t xml:space="preserve"> grada. I</w:t>
      </w:r>
      <w:r w:rsidRPr="007505C9">
        <w:rPr>
          <w:sz w:val="24"/>
          <w:szCs w:val="24"/>
          <w:lang w:val="sr-Latn-RS"/>
        </w:rPr>
        <w:t>stinski doživljaj Venecije</w:t>
      </w:r>
      <w:r>
        <w:rPr>
          <w:sz w:val="24"/>
          <w:szCs w:val="24"/>
          <w:lang w:val="sr-Latn-RS"/>
        </w:rPr>
        <w:t xml:space="preserve"> ostvarićete šetnjom kraj najvećih znamenitosti:</w:t>
      </w:r>
      <w:r w:rsidRPr="007505C9">
        <w:rPr>
          <w:sz w:val="24"/>
          <w:szCs w:val="24"/>
          <w:lang w:val="sr-Latn-RS"/>
        </w:rPr>
        <w:t xml:space="preserve"> Kanal Grande, Riva degli Schiavoni, Tamnica, Most Uzdaha, Duždeva palata, crkva Santa Maria della Salute, Trg Svetog Marka, zvonik i bazilika Svetog Marka, toranj sa satom, most Rialto</w:t>
      </w:r>
      <w:r>
        <w:rPr>
          <w:sz w:val="24"/>
          <w:szCs w:val="24"/>
          <w:lang w:val="sr-Latn-RS"/>
        </w:rPr>
        <w:t>…</w:t>
      </w:r>
      <w:r w:rsidRPr="007505C9">
        <w:rPr>
          <w:sz w:val="24"/>
          <w:szCs w:val="24"/>
          <w:lang w:val="sr-Latn-RS"/>
        </w:rPr>
        <w:t xml:space="preserve"> Slobodno vreme za individualne aktivnosti, ručak, vožnje gondolama, posete mnogobrojnim muzejima i galerijama, za šetnje pod maskama i uživanje u karnevalsk</w:t>
      </w:r>
      <w:r>
        <w:rPr>
          <w:sz w:val="24"/>
          <w:szCs w:val="24"/>
          <w:lang w:val="sr-Latn-RS"/>
        </w:rPr>
        <w:t>oj atmosferi i</w:t>
      </w:r>
      <w:r w:rsidRPr="007505C9">
        <w:rPr>
          <w:sz w:val="24"/>
          <w:szCs w:val="24"/>
          <w:lang w:val="sr-Latn-RS"/>
        </w:rPr>
        <w:t xml:space="preserve"> aktivnostima… U kasnim popodnevnim satima povratak na pristanište Punto Sabioni. Polazak ka Srbiji uz usputna zadržavanja po potrebi grupe radi odmora. Putovanje preko Italije i Slovenije. </w:t>
      </w:r>
      <w:r w:rsidRPr="007505C9">
        <w:rPr>
          <w:b/>
          <w:bCs/>
          <w:sz w:val="24"/>
          <w:szCs w:val="24"/>
          <w:lang w:val="sr-Latn-RS"/>
        </w:rPr>
        <w:t>Noćna vožnja.</w:t>
      </w:r>
    </w:p>
    <w:p w14:paraId="628D58C2" w14:textId="77777777" w:rsidR="00F6270E" w:rsidRPr="007505C9" w:rsidRDefault="00F6270E" w:rsidP="00F6270E">
      <w:pPr>
        <w:pStyle w:val="NoSpacing"/>
        <w:rPr>
          <w:b/>
          <w:bCs/>
          <w:sz w:val="24"/>
          <w:szCs w:val="24"/>
          <w:lang w:val="sr-Latn-RS"/>
        </w:rPr>
      </w:pPr>
      <w:r>
        <w:rPr>
          <w:b/>
          <w:bCs/>
          <w:sz w:val="24"/>
          <w:szCs w:val="24"/>
          <w:u w:val="single"/>
          <w:lang w:val="sr-Latn-RS"/>
        </w:rPr>
        <w:t>4</w:t>
      </w:r>
      <w:r w:rsidRPr="007505C9">
        <w:rPr>
          <w:b/>
          <w:bCs/>
          <w:sz w:val="24"/>
          <w:szCs w:val="24"/>
          <w:u w:val="single"/>
          <w:lang w:val="sr-Latn-RS"/>
        </w:rPr>
        <w:t xml:space="preserve">. DAN, </w:t>
      </w:r>
      <w:r>
        <w:rPr>
          <w:b/>
          <w:bCs/>
          <w:sz w:val="24"/>
          <w:szCs w:val="24"/>
          <w:u w:val="single"/>
          <w:lang w:val="sr-Latn-RS"/>
        </w:rPr>
        <w:t>PONEDELJAK</w:t>
      </w:r>
      <w:r w:rsidRPr="007505C9">
        <w:rPr>
          <w:b/>
          <w:bCs/>
          <w:sz w:val="24"/>
          <w:szCs w:val="24"/>
          <w:u w:val="single"/>
          <w:lang w:val="sr-Latn-RS"/>
        </w:rPr>
        <w:t xml:space="preserve"> </w:t>
      </w:r>
      <w:r>
        <w:rPr>
          <w:b/>
          <w:bCs/>
          <w:sz w:val="24"/>
          <w:szCs w:val="24"/>
          <w:u w:val="single"/>
          <w:lang w:val="sr-Latn-RS"/>
        </w:rPr>
        <w:t>25</w:t>
      </w:r>
      <w:r w:rsidRPr="007505C9">
        <w:rPr>
          <w:b/>
          <w:bCs/>
          <w:sz w:val="24"/>
          <w:szCs w:val="24"/>
          <w:u w:val="single"/>
          <w:lang w:val="sr-Latn-RS"/>
        </w:rPr>
        <w:t>.0</w:t>
      </w:r>
      <w:r>
        <w:rPr>
          <w:b/>
          <w:bCs/>
          <w:sz w:val="24"/>
          <w:szCs w:val="24"/>
          <w:u w:val="single"/>
          <w:lang w:val="sr-Latn-RS"/>
        </w:rPr>
        <w:t>1</w:t>
      </w:r>
      <w:r w:rsidRPr="007505C9">
        <w:rPr>
          <w:b/>
          <w:bCs/>
          <w:sz w:val="24"/>
          <w:szCs w:val="24"/>
          <w:u w:val="single"/>
          <w:lang w:val="sr-Latn-RS"/>
        </w:rPr>
        <w:t>.202</w:t>
      </w:r>
      <w:r>
        <w:rPr>
          <w:b/>
          <w:bCs/>
          <w:sz w:val="24"/>
          <w:szCs w:val="24"/>
          <w:u w:val="single"/>
          <w:lang w:val="sr-Latn-RS"/>
        </w:rPr>
        <w:t>7</w:t>
      </w:r>
      <w:r w:rsidRPr="007505C9">
        <w:rPr>
          <w:b/>
          <w:bCs/>
          <w:sz w:val="24"/>
          <w:szCs w:val="24"/>
          <w:lang w:val="sr-Latn-RS"/>
        </w:rPr>
        <w:t>: HRVATSKA - SRBIJA - NOVI SAD</w:t>
      </w:r>
    </w:p>
    <w:p w14:paraId="6392E849" w14:textId="77777777" w:rsidR="00F6270E" w:rsidRPr="007505C9" w:rsidRDefault="00F6270E" w:rsidP="00F6270E">
      <w:pPr>
        <w:pStyle w:val="NoSpacing"/>
        <w:rPr>
          <w:sz w:val="24"/>
          <w:szCs w:val="24"/>
          <w:lang w:val="sr-Latn-RS"/>
        </w:rPr>
      </w:pPr>
      <w:r w:rsidRPr="007505C9">
        <w:rPr>
          <w:sz w:val="24"/>
          <w:szCs w:val="24"/>
          <w:lang w:val="sr-Latn-RS"/>
        </w:rPr>
        <w:t xml:space="preserve">Nastavak puta preko Hrvatske do Srbije. Dolazak grupe u Novi Sad u jutarnjim časovima. </w:t>
      </w:r>
      <w:r w:rsidRPr="007505C9">
        <w:rPr>
          <w:b/>
          <w:sz w:val="24"/>
          <w:szCs w:val="24"/>
          <w:lang w:val="sr-Latn-RS"/>
        </w:rPr>
        <w:t>Kraj usluga.</w:t>
      </w:r>
      <w:r w:rsidRPr="007505C9">
        <w:rPr>
          <w:sz w:val="24"/>
          <w:szCs w:val="24"/>
          <w:lang w:val="sr-Latn-RS"/>
        </w:rPr>
        <w:t xml:space="preserve">   </w:t>
      </w:r>
    </w:p>
    <w:p w14:paraId="15E6223F" w14:textId="77777777" w:rsidR="00F6270E" w:rsidRPr="00806B3B" w:rsidRDefault="00F6270E" w:rsidP="00F6270E">
      <w:pPr>
        <w:tabs>
          <w:tab w:val="left" w:pos="4386"/>
        </w:tabs>
        <w:spacing w:line="240" w:lineRule="auto"/>
        <w:jc w:val="center"/>
        <w:rPr>
          <w:rFonts w:ascii="Calibri" w:hAnsi="Calibri" w:cs="Calibri"/>
        </w:rPr>
      </w:pPr>
      <w:r w:rsidRPr="005C2004">
        <w:rPr>
          <w:rFonts w:ascii="Calibri" w:hAnsi="Calibri" w:cs="Calibri"/>
          <w:b/>
          <w:bCs/>
          <w:sz w:val="24"/>
          <w:szCs w:val="24"/>
        </w:rPr>
        <w:br/>
      </w:r>
      <w:r w:rsidRPr="00806B3B">
        <w:rPr>
          <w:rFonts w:ascii="Calibri" w:hAnsi="Calibri" w:cs="Calibri"/>
          <w:b/>
          <w:bCs/>
          <w:sz w:val="32"/>
          <w:szCs w:val="32"/>
        </w:rPr>
        <w:t xml:space="preserve">CENA ARANŽMANA: </w:t>
      </w:r>
      <w:r>
        <w:rPr>
          <w:rFonts w:ascii="Calibri" w:hAnsi="Calibri" w:cs="Calibri"/>
          <w:b/>
          <w:sz w:val="32"/>
          <w:szCs w:val="32"/>
        </w:rPr>
        <w:t>159</w:t>
      </w:r>
      <w:r w:rsidRPr="00806B3B">
        <w:rPr>
          <w:rFonts w:ascii="Calibri" w:hAnsi="Calibri" w:cs="Calibri"/>
          <w:b/>
          <w:sz w:val="32"/>
          <w:szCs w:val="32"/>
        </w:rPr>
        <w:t xml:space="preserve"> €</w:t>
      </w:r>
      <w:r w:rsidRPr="00806B3B">
        <w:rPr>
          <w:rFonts w:ascii="Calibri" w:hAnsi="Calibri" w:cs="Calibri"/>
          <w:sz w:val="32"/>
          <w:szCs w:val="32"/>
        </w:rPr>
        <w:t xml:space="preserve"> </w:t>
      </w:r>
      <w:r w:rsidRPr="00806B3B">
        <w:rPr>
          <w:rFonts w:ascii="Calibri" w:hAnsi="Calibri" w:cs="Calibri"/>
          <w:sz w:val="32"/>
          <w:szCs w:val="32"/>
        </w:rPr>
        <w:br/>
      </w:r>
    </w:p>
    <w:p w14:paraId="38BC89AD" w14:textId="77777777" w:rsidR="00F6270E" w:rsidRPr="00F6270E" w:rsidRDefault="00F6270E" w:rsidP="00F6270E">
      <w:pPr>
        <w:pStyle w:val="NoSpacing"/>
        <w:rPr>
          <w:b/>
          <w:bCs/>
          <w:sz w:val="24"/>
          <w:szCs w:val="24"/>
        </w:rPr>
      </w:pPr>
      <w:r w:rsidRPr="00F6270E">
        <w:rPr>
          <w:b/>
          <w:bCs/>
          <w:sz w:val="24"/>
          <w:szCs w:val="24"/>
        </w:rPr>
        <w:t>ARANŽMAN OBUHVATA:</w:t>
      </w:r>
    </w:p>
    <w:p w14:paraId="33FA93EE" w14:textId="77777777" w:rsidR="00F6270E" w:rsidRPr="00F6270E" w:rsidRDefault="00F6270E" w:rsidP="00F6270E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F6270E">
        <w:rPr>
          <w:sz w:val="24"/>
          <w:szCs w:val="24"/>
        </w:rPr>
        <w:t>prevoz autobusom turističke klase (Klima, TV, DVD...) na navedenim relacijama</w:t>
      </w:r>
    </w:p>
    <w:p w14:paraId="2F09E263" w14:textId="16B0C575" w:rsidR="00F6270E" w:rsidRPr="00F6270E" w:rsidRDefault="00F6270E" w:rsidP="00F6270E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F6270E">
        <w:rPr>
          <w:sz w:val="24"/>
          <w:szCs w:val="24"/>
        </w:rPr>
        <w:t>1 noćenje sa doručkom u hotelu Continental 4* u Trevizu, (doručak - kontinentalni švedski sto) u 1/2 sob</w:t>
      </w:r>
      <w:r>
        <w:rPr>
          <w:sz w:val="24"/>
          <w:szCs w:val="24"/>
        </w:rPr>
        <w:t>ama</w:t>
      </w:r>
    </w:p>
    <w:p w14:paraId="293EAA09" w14:textId="77777777" w:rsidR="00F6270E" w:rsidRPr="00F6270E" w:rsidRDefault="00F6270E" w:rsidP="00F6270E">
      <w:pPr>
        <w:pStyle w:val="NoSpacing"/>
        <w:numPr>
          <w:ilvl w:val="0"/>
          <w:numId w:val="10"/>
        </w:numPr>
        <w:rPr>
          <w:sz w:val="24"/>
          <w:szCs w:val="24"/>
          <w:lang w:val="it-IT"/>
        </w:rPr>
      </w:pPr>
      <w:r w:rsidRPr="00F6270E">
        <w:rPr>
          <w:sz w:val="24"/>
          <w:szCs w:val="24"/>
          <w:lang w:val="it-IT"/>
        </w:rPr>
        <w:t>posete i obilaske prema programu putovanja: Trevizo</w:t>
      </w:r>
    </w:p>
    <w:p w14:paraId="640DEC57" w14:textId="77777777" w:rsidR="00F6270E" w:rsidRPr="00B57226" w:rsidRDefault="00F6270E" w:rsidP="00F6270E">
      <w:pPr>
        <w:pStyle w:val="NoSpacing"/>
        <w:numPr>
          <w:ilvl w:val="0"/>
          <w:numId w:val="10"/>
        </w:numPr>
        <w:rPr>
          <w:sz w:val="24"/>
          <w:szCs w:val="24"/>
          <w:lang w:val="it-IT"/>
        </w:rPr>
      </w:pPr>
      <w:r w:rsidRPr="00B57226">
        <w:rPr>
          <w:sz w:val="24"/>
          <w:szCs w:val="24"/>
          <w:lang w:val="it-IT"/>
        </w:rPr>
        <w:t>licenciranog stručnog turističkog vodiča tokom putovanja</w:t>
      </w:r>
    </w:p>
    <w:p w14:paraId="0530B3FB" w14:textId="77777777" w:rsidR="00F6270E" w:rsidRPr="00F6270E" w:rsidRDefault="00F6270E" w:rsidP="00F6270E">
      <w:pPr>
        <w:pStyle w:val="NoSpacing"/>
        <w:numPr>
          <w:ilvl w:val="0"/>
          <w:numId w:val="10"/>
        </w:numPr>
        <w:rPr>
          <w:sz w:val="24"/>
          <w:szCs w:val="24"/>
        </w:rPr>
      </w:pPr>
      <w:r w:rsidRPr="00F6270E">
        <w:rPr>
          <w:sz w:val="24"/>
          <w:szCs w:val="24"/>
        </w:rPr>
        <w:t>organizacione troškove</w:t>
      </w:r>
    </w:p>
    <w:p w14:paraId="387546A7" w14:textId="77777777" w:rsidR="00F6270E" w:rsidRPr="00F6270E" w:rsidRDefault="00F6270E" w:rsidP="00F6270E">
      <w:pPr>
        <w:pStyle w:val="NoSpacing"/>
        <w:rPr>
          <w:bCs/>
          <w:sz w:val="24"/>
          <w:szCs w:val="24"/>
          <w:lang w:val="sr-Latn-RS"/>
        </w:rPr>
      </w:pPr>
    </w:p>
    <w:p w14:paraId="06243D6D" w14:textId="77777777" w:rsidR="00F6270E" w:rsidRDefault="00F6270E" w:rsidP="00F6270E">
      <w:pPr>
        <w:pStyle w:val="NoSpacing"/>
        <w:rPr>
          <w:rFonts w:cs="Calibri"/>
          <w:b/>
          <w:bCs/>
          <w:sz w:val="24"/>
          <w:szCs w:val="24"/>
          <w:lang w:val="sr-Latn-RS"/>
        </w:rPr>
      </w:pPr>
    </w:p>
    <w:p w14:paraId="37554063" w14:textId="7C5EBC69" w:rsidR="00F6270E" w:rsidRPr="00DE57D0" w:rsidRDefault="00F6270E" w:rsidP="00F6270E">
      <w:pPr>
        <w:pStyle w:val="NoSpacing"/>
        <w:rPr>
          <w:rFonts w:cs="Calibri"/>
          <w:b/>
          <w:bCs/>
          <w:sz w:val="24"/>
          <w:szCs w:val="24"/>
          <w:lang w:val="sr-Latn-RS"/>
        </w:rPr>
      </w:pPr>
      <w:r>
        <w:rPr>
          <w:rFonts w:cs="Calibri"/>
          <w:b/>
          <w:bCs/>
          <w:sz w:val="24"/>
          <w:szCs w:val="24"/>
          <w:lang w:val="sr-Latn-RS"/>
        </w:rPr>
        <w:lastRenderedPageBreak/>
        <w:br/>
      </w:r>
      <w:r w:rsidRPr="00DE57D0">
        <w:rPr>
          <w:rFonts w:cs="Calibri"/>
          <w:b/>
          <w:bCs/>
          <w:sz w:val="24"/>
          <w:szCs w:val="24"/>
          <w:lang w:val="sr-Latn-RS"/>
        </w:rPr>
        <w:t>ARANŽMAN NE OBUHVATA:</w:t>
      </w:r>
    </w:p>
    <w:p w14:paraId="5C93DBDF" w14:textId="77777777" w:rsidR="00F6270E" w:rsidRPr="00DE57D0" w:rsidRDefault="00F6270E" w:rsidP="00F6270E">
      <w:pPr>
        <w:pStyle w:val="NoSpacing"/>
        <w:numPr>
          <w:ilvl w:val="0"/>
          <w:numId w:val="11"/>
        </w:numPr>
        <w:rPr>
          <w:rFonts w:cs="Calibri"/>
          <w:sz w:val="24"/>
          <w:szCs w:val="24"/>
          <w:lang w:val="sr-Latn-RS"/>
        </w:rPr>
      </w:pPr>
      <w:r w:rsidRPr="00DE57D0">
        <w:rPr>
          <w:rFonts w:cs="Calibri"/>
          <w:sz w:val="24"/>
          <w:szCs w:val="24"/>
          <w:lang w:val="sr-Latn-RS"/>
        </w:rPr>
        <w:t>obavezno međunarodno zdravstveno osiguranje (možete uplatiti u agenciji po uslovima osiguravajuće kuće)</w:t>
      </w:r>
    </w:p>
    <w:p w14:paraId="2F66E5E9" w14:textId="77777777" w:rsidR="00F6270E" w:rsidRDefault="00F6270E" w:rsidP="00F6270E">
      <w:pPr>
        <w:pStyle w:val="NoSpacing"/>
        <w:numPr>
          <w:ilvl w:val="0"/>
          <w:numId w:val="11"/>
        </w:numPr>
        <w:rPr>
          <w:rFonts w:cs="Calibri"/>
          <w:sz w:val="24"/>
          <w:szCs w:val="24"/>
          <w:lang w:val="sr-Latn-RS"/>
        </w:rPr>
      </w:pPr>
      <w:r w:rsidRPr="00DE57D0">
        <w:rPr>
          <w:rFonts w:cs="Calibri"/>
          <w:sz w:val="24"/>
          <w:szCs w:val="24"/>
          <w:lang w:val="sr-Latn-RS"/>
        </w:rPr>
        <w:t>individualna taksu za ulazak u istorijsko jezgro Venecije (u trenutku objave programa nije navedeno da li će biti uvedena taksa i koja će</w:t>
      </w:r>
      <w:r>
        <w:rPr>
          <w:rFonts w:cs="Calibri"/>
          <w:sz w:val="24"/>
          <w:szCs w:val="24"/>
          <w:lang w:val="sr-Latn-RS"/>
        </w:rPr>
        <w:t xml:space="preserve"> biti cena</w:t>
      </w:r>
      <w:r w:rsidRPr="00806B3B">
        <w:rPr>
          <w:rFonts w:cs="Calibri"/>
          <w:sz w:val="24"/>
          <w:szCs w:val="24"/>
          <w:lang w:val="sr-Latn-RS"/>
        </w:rPr>
        <w:t>)</w:t>
      </w:r>
    </w:p>
    <w:p w14:paraId="198EE4B4" w14:textId="77777777" w:rsidR="00F6270E" w:rsidRDefault="00F6270E" w:rsidP="00F6270E">
      <w:pPr>
        <w:pStyle w:val="NoSpacing"/>
        <w:numPr>
          <w:ilvl w:val="0"/>
          <w:numId w:val="11"/>
        </w:numPr>
        <w:rPr>
          <w:rFonts w:cs="Calibri"/>
          <w:sz w:val="24"/>
          <w:szCs w:val="24"/>
          <w:lang w:val="sr-Latn-RS"/>
        </w:rPr>
      </w:pPr>
      <w:r>
        <w:rPr>
          <w:rFonts w:cs="Calibri"/>
          <w:sz w:val="24"/>
          <w:szCs w:val="24"/>
          <w:lang w:val="sr-Latn-RS"/>
        </w:rPr>
        <w:t>hotelska taksa 3 € / po osobi / danu (plaća se na recepciji hotela)</w:t>
      </w:r>
    </w:p>
    <w:p w14:paraId="19E884B1" w14:textId="77777777" w:rsidR="00F6270E" w:rsidRDefault="00F6270E" w:rsidP="00F6270E">
      <w:pPr>
        <w:pStyle w:val="NoSpacing"/>
        <w:numPr>
          <w:ilvl w:val="0"/>
          <w:numId w:val="11"/>
        </w:numPr>
        <w:rPr>
          <w:rFonts w:cs="Calibri"/>
          <w:sz w:val="24"/>
          <w:szCs w:val="24"/>
          <w:lang w:val="sr-Latn-RS"/>
        </w:rPr>
      </w:pPr>
      <w:r>
        <w:rPr>
          <w:rFonts w:cs="Calibri"/>
          <w:sz w:val="24"/>
          <w:szCs w:val="24"/>
          <w:lang w:val="sr-Latn-RS"/>
        </w:rPr>
        <w:t xml:space="preserve">doplatu za polaske iz mesta koja su severno od Novog Sada: Mol, Ada, Senta, Bačka Topola: </w:t>
      </w:r>
      <w:r w:rsidRPr="007600AE">
        <w:rPr>
          <w:rFonts w:cs="Calibri"/>
          <w:b/>
          <w:bCs/>
          <w:sz w:val="24"/>
          <w:szCs w:val="24"/>
          <w:lang w:val="sr-Latn-RS"/>
        </w:rPr>
        <w:t>10 €</w:t>
      </w:r>
      <w:r>
        <w:rPr>
          <w:rFonts w:cs="Calibri"/>
          <w:sz w:val="24"/>
          <w:szCs w:val="24"/>
          <w:lang w:val="sr-Latn-RS"/>
        </w:rPr>
        <w:t xml:space="preserve"> </w:t>
      </w:r>
      <w:r>
        <w:rPr>
          <w:rFonts w:cs="Calibri"/>
          <w:sz w:val="24"/>
          <w:szCs w:val="24"/>
          <w:lang w:val="sr-Latn-RS"/>
        </w:rPr>
        <w:br/>
        <w:t>(min 20 plativih putnika)</w:t>
      </w:r>
    </w:p>
    <w:p w14:paraId="08372FBA" w14:textId="77777777" w:rsidR="00F6270E" w:rsidRPr="00446916" w:rsidRDefault="00F6270E" w:rsidP="00F6270E">
      <w:pPr>
        <w:pStyle w:val="NoSpacing"/>
        <w:numPr>
          <w:ilvl w:val="0"/>
          <w:numId w:val="11"/>
        </w:numPr>
        <w:rPr>
          <w:rFonts w:cs="Calibri"/>
          <w:b/>
          <w:bCs/>
          <w:sz w:val="24"/>
          <w:szCs w:val="24"/>
          <w:lang w:val="sr-Latn-RS"/>
        </w:rPr>
      </w:pPr>
      <w:r w:rsidRPr="00147BDB">
        <w:rPr>
          <w:rFonts w:cs="Calibri"/>
          <w:b/>
          <w:bCs/>
          <w:sz w:val="24"/>
          <w:szCs w:val="24"/>
          <w:u w:val="single"/>
          <w:lang w:val="sr-Latn-RS"/>
        </w:rPr>
        <w:t>fakultativni izleti i sadržaji</w:t>
      </w:r>
      <w:r>
        <w:rPr>
          <w:rFonts w:cs="Calibri"/>
          <w:b/>
          <w:bCs/>
          <w:sz w:val="24"/>
          <w:szCs w:val="24"/>
          <w:lang w:val="sr-Latn-RS"/>
        </w:rPr>
        <w:t xml:space="preserve"> (deca do 12 godina ostvaruju popust)</w:t>
      </w:r>
      <w:r w:rsidRPr="00446916">
        <w:rPr>
          <w:rFonts w:cs="Calibri"/>
          <w:b/>
          <w:bCs/>
          <w:sz w:val="24"/>
          <w:szCs w:val="24"/>
          <w:lang w:val="sr-Latn-RS"/>
        </w:rPr>
        <w:t>:</w:t>
      </w:r>
      <w:r>
        <w:rPr>
          <w:rFonts w:cs="Calibri"/>
          <w:b/>
          <w:bCs/>
          <w:sz w:val="24"/>
          <w:szCs w:val="24"/>
          <w:lang w:val="sr-Latn-RS"/>
        </w:rPr>
        <w:br/>
      </w:r>
      <w:r w:rsidRPr="00446916">
        <w:rPr>
          <w:rFonts w:cs="Calibri"/>
          <w:sz w:val="24"/>
          <w:szCs w:val="24"/>
          <w:lang w:val="sr-Latn-RS"/>
        </w:rPr>
        <w:t>-</w:t>
      </w:r>
      <w:r>
        <w:rPr>
          <w:rFonts w:cs="Calibri"/>
          <w:b/>
          <w:bCs/>
          <w:sz w:val="24"/>
          <w:szCs w:val="24"/>
          <w:lang w:val="sr-Latn-RS"/>
        </w:rPr>
        <w:t xml:space="preserve"> </w:t>
      </w:r>
      <w:r w:rsidRPr="00147BDB">
        <w:rPr>
          <w:rFonts w:cs="Calibri"/>
          <w:b/>
          <w:bCs/>
          <w:sz w:val="24"/>
          <w:szCs w:val="24"/>
          <w:lang w:val="sr-Latn-RS"/>
        </w:rPr>
        <w:t>Karnevalske svečanosti</w:t>
      </w:r>
      <w:r w:rsidRPr="00147BDB">
        <w:rPr>
          <w:rFonts w:cs="Calibri"/>
          <w:sz w:val="24"/>
          <w:szCs w:val="24"/>
          <w:lang w:val="sr-Latn-RS"/>
        </w:rPr>
        <w:t>:</w:t>
      </w:r>
      <w:r w:rsidRPr="00446916">
        <w:rPr>
          <w:rFonts w:cs="Calibri"/>
          <w:sz w:val="24"/>
          <w:szCs w:val="24"/>
          <w:lang w:val="sr-Latn-RS"/>
        </w:rPr>
        <w:t xml:space="preserve"> Venecija: </w:t>
      </w:r>
      <w:r>
        <w:rPr>
          <w:rFonts w:cs="Calibri"/>
          <w:sz w:val="24"/>
          <w:szCs w:val="24"/>
          <w:lang w:val="sr-Latn-RS"/>
        </w:rPr>
        <w:t>30</w:t>
      </w:r>
      <w:r w:rsidRPr="00446916">
        <w:rPr>
          <w:rFonts w:cs="Calibri"/>
          <w:sz w:val="24"/>
          <w:szCs w:val="24"/>
          <w:lang w:val="sr-Latn-RS"/>
        </w:rPr>
        <w:t xml:space="preserve"> €</w:t>
      </w:r>
      <w:r>
        <w:rPr>
          <w:rFonts w:cs="Calibri"/>
          <w:sz w:val="24"/>
          <w:szCs w:val="24"/>
          <w:lang w:val="sr-Latn-RS"/>
        </w:rPr>
        <w:t xml:space="preserve"> (deca 25 €)</w:t>
      </w:r>
    </w:p>
    <w:p w14:paraId="482EB99A" w14:textId="77777777" w:rsidR="00F6270E" w:rsidRPr="00806B3B" w:rsidRDefault="00F6270E" w:rsidP="00F6270E">
      <w:pPr>
        <w:pStyle w:val="NoSpacing"/>
        <w:numPr>
          <w:ilvl w:val="0"/>
          <w:numId w:val="11"/>
        </w:numPr>
        <w:rPr>
          <w:rFonts w:cs="Calibri"/>
          <w:sz w:val="24"/>
          <w:szCs w:val="24"/>
          <w:lang w:val="sr-Latn-RS"/>
        </w:rPr>
      </w:pPr>
      <w:r>
        <w:rPr>
          <w:rFonts w:cs="Calibri"/>
          <w:sz w:val="24"/>
          <w:szCs w:val="24"/>
          <w:lang w:val="sr-Latn-RS"/>
        </w:rPr>
        <w:t xml:space="preserve">druge </w:t>
      </w:r>
      <w:r w:rsidRPr="00806B3B">
        <w:rPr>
          <w:rFonts w:cs="Calibri"/>
          <w:sz w:val="24"/>
          <w:szCs w:val="24"/>
          <w:lang w:val="sr-Latn-RS"/>
        </w:rPr>
        <w:t>indivi</w:t>
      </w:r>
      <w:r>
        <w:rPr>
          <w:rFonts w:cs="Calibri"/>
          <w:sz w:val="24"/>
          <w:szCs w:val="24"/>
          <w:lang w:val="sr-Latn-RS"/>
        </w:rPr>
        <w:t>d</w:t>
      </w:r>
      <w:r w:rsidRPr="00806B3B">
        <w:rPr>
          <w:rFonts w:cs="Calibri"/>
          <w:sz w:val="24"/>
          <w:szCs w:val="24"/>
          <w:lang w:val="sr-Latn-RS"/>
        </w:rPr>
        <w:t>ualne troškove</w:t>
      </w:r>
    </w:p>
    <w:p w14:paraId="43932A47" w14:textId="77777777" w:rsidR="00F6270E" w:rsidRDefault="00F6270E" w:rsidP="00F6270E">
      <w:pPr>
        <w:pStyle w:val="NoSpacing"/>
        <w:rPr>
          <w:rStyle w:val="Strong"/>
          <w:rFonts w:cstheme="minorHAnsi"/>
          <w:b w:val="0"/>
          <w:bCs w:val="0"/>
          <w:sz w:val="24"/>
          <w:szCs w:val="24"/>
          <w:lang w:val="sr-Latn-RS"/>
        </w:rPr>
      </w:pPr>
    </w:p>
    <w:p w14:paraId="7FC9BDC1" w14:textId="77777777" w:rsidR="00F6270E" w:rsidRDefault="00F6270E" w:rsidP="00F6270E">
      <w:pPr>
        <w:spacing w:after="0" w:line="240" w:lineRule="auto"/>
        <w:rPr>
          <w:rFonts w:ascii="Calibri" w:hAnsi="Calibri" w:cs="Calibri"/>
          <w:sz w:val="24"/>
          <w:szCs w:val="24"/>
          <w:lang w:val="it-IT"/>
        </w:rPr>
      </w:pPr>
      <w:r w:rsidRPr="00B07230">
        <w:rPr>
          <w:rFonts w:ascii="Calibri" w:hAnsi="Calibri" w:cs="Calibri"/>
          <w:b/>
          <w:bCs/>
          <w:sz w:val="24"/>
          <w:szCs w:val="24"/>
          <w:lang w:val="it-IT"/>
        </w:rPr>
        <w:t>DOPLATE:</w:t>
      </w:r>
      <w:r w:rsidRPr="00B07230">
        <w:rPr>
          <w:rFonts w:ascii="Calibri" w:hAnsi="Calibri" w:cs="Calibri"/>
          <w:sz w:val="24"/>
          <w:szCs w:val="24"/>
          <w:lang w:val="it-IT"/>
        </w:rPr>
        <w:br/>
        <w:t xml:space="preserve">Doplata: 1/1 soba </w:t>
      </w:r>
      <w:r>
        <w:rPr>
          <w:rFonts w:ascii="Calibri" w:hAnsi="Calibri" w:cs="Calibri"/>
          <w:sz w:val="24"/>
          <w:szCs w:val="24"/>
          <w:lang w:val="it-IT"/>
        </w:rPr>
        <w:t>35</w:t>
      </w:r>
      <w:r w:rsidRPr="00B07230">
        <w:rPr>
          <w:rFonts w:ascii="Calibri" w:hAnsi="Calibri" w:cs="Calibri"/>
          <w:sz w:val="24"/>
          <w:szCs w:val="24"/>
          <w:lang w:val="it-IT"/>
        </w:rPr>
        <w:t xml:space="preserve"> €</w:t>
      </w:r>
      <w:r w:rsidRPr="00B07230">
        <w:rPr>
          <w:rFonts w:ascii="Calibri" w:hAnsi="Calibri" w:cs="Calibri"/>
          <w:sz w:val="24"/>
          <w:szCs w:val="24"/>
          <w:lang w:val="it-IT"/>
        </w:rPr>
        <w:br/>
        <w:t>Doplata: dodatno sedište 60 €</w:t>
      </w:r>
    </w:p>
    <w:p w14:paraId="022554CA" w14:textId="1E646D89" w:rsidR="001D6D83" w:rsidRPr="00B07230" w:rsidRDefault="001D6D83" w:rsidP="00F6270E">
      <w:pPr>
        <w:spacing w:after="0" w:line="240" w:lineRule="auto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1/3 soba: na upit</w:t>
      </w:r>
    </w:p>
    <w:p w14:paraId="79819EC1" w14:textId="77777777" w:rsidR="00F6270E" w:rsidRPr="00B07230" w:rsidRDefault="00F6270E" w:rsidP="00F6270E">
      <w:pPr>
        <w:spacing w:after="0" w:line="240" w:lineRule="auto"/>
        <w:rPr>
          <w:rFonts w:ascii="Calibri" w:hAnsi="Calibri" w:cs="Calibri"/>
          <w:sz w:val="24"/>
          <w:szCs w:val="24"/>
          <w:lang w:val="it-IT"/>
        </w:rPr>
      </w:pPr>
      <w:r w:rsidRPr="00B07230">
        <w:rPr>
          <w:rFonts w:ascii="Calibri" w:hAnsi="Calibri" w:cs="Calibri"/>
          <w:sz w:val="24"/>
          <w:szCs w:val="24"/>
          <w:lang w:val="it-IT"/>
        </w:rPr>
        <w:t xml:space="preserve">Popusti: </w:t>
      </w:r>
      <w:r w:rsidRPr="00B07230">
        <w:rPr>
          <w:rFonts w:ascii="Calibri" w:hAnsi="Calibri" w:cs="Calibri"/>
          <w:bCs/>
          <w:sz w:val="24"/>
          <w:szCs w:val="24"/>
          <w:lang w:val="it-IT"/>
        </w:rPr>
        <w:t>deca 2-12 godina - 10 % popusta na cenu aranžmana u pratnji dve odrasle osobe</w:t>
      </w:r>
    </w:p>
    <w:p w14:paraId="7CB445E0" w14:textId="77777777" w:rsidR="00F6270E" w:rsidRPr="00B07230" w:rsidRDefault="00F6270E" w:rsidP="00F6270E">
      <w:pPr>
        <w:pStyle w:val="NoSpacing"/>
        <w:rPr>
          <w:rStyle w:val="Strong"/>
          <w:rFonts w:cstheme="minorHAnsi"/>
          <w:b w:val="0"/>
          <w:bCs w:val="0"/>
          <w:sz w:val="24"/>
          <w:szCs w:val="24"/>
          <w:lang w:val="it-IT"/>
        </w:rPr>
      </w:pPr>
      <w:r w:rsidRPr="00B07230">
        <w:rPr>
          <w:rFonts w:cs="Calibri"/>
          <w:sz w:val="24"/>
          <w:szCs w:val="24"/>
          <w:lang w:val="it-IT"/>
        </w:rPr>
        <w:t xml:space="preserve">Sopstveni prevoz: </w:t>
      </w:r>
      <w:r w:rsidRPr="00B07230">
        <w:rPr>
          <w:rFonts w:cs="Calibri"/>
          <w:bCs/>
          <w:sz w:val="24"/>
          <w:szCs w:val="24"/>
          <w:lang w:val="it-IT"/>
        </w:rPr>
        <w:t>nema mogućnosti za umanjenje cene</w:t>
      </w:r>
      <w:r w:rsidRPr="00B07230">
        <w:rPr>
          <w:rFonts w:cs="Calibri"/>
          <w:bCs/>
          <w:sz w:val="24"/>
          <w:szCs w:val="24"/>
          <w:lang w:val="it-IT"/>
        </w:rPr>
        <w:br/>
      </w:r>
    </w:p>
    <w:p w14:paraId="2AE994A4" w14:textId="77777777" w:rsidR="00F6270E" w:rsidRPr="00B07230" w:rsidRDefault="00F6270E" w:rsidP="00F6270E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07230">
        <w:rPr>
          <w:rFonts w:ascii="Calibri" w:hAnsi="Calibri" w:cs="Calibri"/>
          <w:b/>
          <w:sz w:val="24"/>
          <w:szCs w:val="24"/>
        </w:rPr>
        <w:t>Način plaćanja:</w:t>
      </w:r>
    </w:p>
    <w:p w14:paraId="5DF83191" w14:textId="77777777" w:rsidR="00F6270E" w:rsidRPr="00B07230" w:rsidRDefault="00F6270E" w:rsidP="00F6270E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B07230">
        <w:rPr>
          <w:rFonts w:ascii="Calibri" w:hAnsi="Calibri" w:cs="Calibri"/>
          <w:b/>
          <w:bCs/>
          <w:sz w:val="24"/>
          <w:szCs w:val="24"/>
        </w:rPr>
        <w:t>Cena je iskazana u EUR ( € ), plaćanje je u dinarskoj protivvrednosti o srednjem kursu NBS na dan uplate.</w:t>
      </w:r>
    </w:p>
    <w:p w14:paraId="1592674A" w14:textId="1B1C6C4F" w:rsidR="00F6270E" w:rsidRPr="00B07230" w:rsidRDefault="00F6270E" w:rsidP="00F6270E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B07230">
        <w:rPr>
          <w:rFonts w:ascii="Calibri" w:hAnsi="Calibri" w:cs="Calibri"/>
          <w:sz w:val="24"/>
          <w:szCs w:val="24"/>
        </w:rPr>
        <w:t xml:space="preserve">40% avans prilikom rezervacije, </w:t>
      </w:r>
      <w:r w:rsidR="00B57226">
        <w:rPr>
          <w:rFonts w:ascii="Calibri" w:hAnsi="Calibri" w:cs="Calibri"/>
          <w:sz w:val="24"/>
          <w:szCs w:val="24"/>
        </w:rPr>
        <w:t xml:space="preserve">a </w:t>
      </w:r>
      <w:r w:rsidRPr="00B07230">
        <w:rPr>
          <w:rFonts w:ascii="Calibri" w:hAnsi="Calibri" w:cs="Calibri"/>
          <w:sz w:val="24"/>
          <w:szCs w:val="24"/>
        </w:rPr>
        <w:t xml:space="preserve">ostatak od 60% najkasnije 15 dana pre polaska </w:t>
      </w:r>
    </w:p>
    <w:p w14:paraId="2C912CAB" w14:textId="77777777" w:rsidR="00F6270E" w:rsidRPr="00B07230" w:rsidRDefault="00F6270E" w:rsidP="00F6270E">
      <w:pPr>
        <w:spacing w:after="0" w:line="240" w:lineRule="auto"/>
        <w:rPr>
          <w:rFonts w:ascii="Calibri" w:hAnsi="Calibri" w:cs="Calibri"/>
          <w:sz w:val="24"/>
          <w:szCs w:val="24"/>
          <w:lang w:val="it-IT"/>
        </w:rPr>
      </w:pPr>
      <w:r w:rsidRPr="00B07230">
        <w:rPr>
          <w:rFonts w:ascii="Calibri" w:hAnsi="Calibri" w:cs="Calibri"/>
          <w:sz w:val="24"/>
          <w:szCs w:val="24"/>
        </w:rPr>
        <w:t xml:space="preserve">40% avans prilikom rezervacije, ostatak čekovima građana u 3 mesečne rate do 15-og u mesecu (bez uvećanja). </w:t>
      </w:r>
      <w:r w:rsidRPr="00B07230">
        <w:rPr>
          <w:rFonts w:ascii="Calibri" w:hAnsi="Calibri" w:cs="Calibri"/>
          <w:sz w:val="24"/>
          <w:szCs w:val="24"/>
          <w:lang w:val="it-IT"/>
        </w:rPr>
        <w:t>Čekovi se deponuju prilikom rezervacije ili najkasnije 15 dana pre polaska.</w:t>
      </w:r>
    </w:p>
    <w:p w14:paraId="586B6B18" w14:textId="77777777" w:rsidR="00F6270E" w:rsidRPr="00B07230" w:rsidRDefault="00F6270E" w:rsidP="00F6270E">
      <w:pPr>
        <w:spacing w:after="0" w:line="240" w:lineRule="auto"/>
        <w:rPr>
          <w:rFonts w:ascii="Calibri" w:hAnsi="Calibri" w:cs="Calibri"/>
          <w:sz w:val="24"/>
          <w:szCs w:val="24"/>
          <w:lang w:val="it-IT"/>
        </w:rPr>
      </w:pPr>
      <w:r w:rsidRPr="00B07230">
        <w:rPr>
          <w:rFonts w:ascii="Calibri" w:hAnsi="Calibri" w:cs="Calibri"/>
          <w:sz w:val="24"/>
          <w:szCs w:val="24"/>
          <w:lang w:val="it-IT"/>
        </w:rPr>
        <w:br/>
        <w:t xml:space="preserve">Uplatu izvršiti na tekući račun: </w:t>
      </w:r>
      <w:r w:rsidRPr="00B07230">
        <w:rPr>
          <w:rFonts w:ascii="Calibri" w:hAnsi="Calibri" w:cs="Calibri"/>
          <w:b/>
          <w:bCs/>
          <w:sz w:val="24"/>
          <w:szCs w:val="24"/>
          <w:lang w:val="it-IT"/>
        </w:rPr>
        <w:t xml:space="preserve">265-2030310001132-54 </w:t>
      </w:r>
      <w:r w:rsidRPr="00B07230">
        <w:rPr>
          <w:rFonts w:ascii="Calibri" w:hAnsi="Calibri" w:cs="Calibri"/>
          <w:sz w:val="24"/>
          <w:szCs w:val="24"/>
          <w:lang w:val="it-IT"/>
        </w:rPr>
        <w:t xml:space="preserve">(Raiffeisen bank) </w:t>
      </w:r>
    </w:p>
    <w:p w14:paraId="2BF862CB" w14:textId="77777777" w:rsidR="00F6270E" w:rsidRPr="00B07230" w:rsidRDefault="00F6270E" w:rsidP="00F6270E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B07230">
        <w:rPr>
          <w:rFonts w:ascii="Calibri" w:hAnsi="Calibri" w:cs="Calibri"/>
          <w:sz w:val="24"/>
          <w:szCs w:val="24"/>
          <w:lang w:val="en-US"/>
        </w:rPr>
        <w:t>Primalac: Art of Travel agency, Novi Sad</w:t>
      </w:r>
    </w:p>
    <w:p w14:paraId="72F2CEE0" w14:textId="77777777" w:rsidR="00F6270E" w:rsidRPr="00B07230" w:rsidRDefault="00F6270E" w:rsidP="00F6270E">
      <w:pPr>
        <w:spacing w:after="0" w:line="240" w:lineRule="auto"/>
        <w:rPr>
          <w:rFonts w:ascii="Calibri" w:hAnsi="Calibri" w:cs="Calibri"/>
          <w:sz w:val="24"/>
          <w:szCs w:val="24"/>
          <w:lang w:val="it-IT"/>
        </w:rPr>
      </w:pPr>
      <w:r w:rsidRPr="00B07230">
        <w:rPr>
          <w:rFonts w:ascii="Calibri" w:hAnsi="Calibri" w:cs="Calibri"/>
          <w:sz w:val="24"/>
          <w:szCs w:val="24"/>
          <w:lang w:val="it-IT"/>
        </w:rPr>
        <w:t>Svrha uplate: rata za putovanje</w:t>
      </w:r>
    </w:p>
    <w:p w14:paraId="67F74C00" w14:textId="77777777" w:rsidR="00F6270E" w:rsidRPr="00B07230" w:rsidRDefault="00F6270E" w:rsidP="00F6270E">
      <w:pPr>
        <w:spacing w:after="0" w:line="240" w:lineRule="auto"/>
        <w:rPr>
          <w:rFonts w:ascii="Calibri" w:hAnsi="Calibri" w:cs="Calibri"/>
          <w:sz w:val="24"/>
          <w:szCs w:val="24"/>
          <w:lang w:val="it-IT"/>
        </w:rPr>
      </w:pPr>
      <w:r w:rsidRPr="00B07230">
        <w:rPr>
          <w:rFonts w:ascii="Calibri" w:hAnsi="Calibri" w:cs="Calibri"/>
          <w:sz w:val="24"/>
          <w:szCs w:val="24"/>
          <w:lang w:val="it-IT"/>
        </w:rPr>
        <w:t>Poziv na broj: broj ugovora</w:t>
      </w:r>
    </w:p>
    <w:p w14:paraId="1EBCD08B" w14:textId="1011A329" w:rsidR="00F6270E" w:rsidRPr="00F6270E" w:rsidRDefault="00F6270E" w:rsidP="00F6270E">
      <w:pPr>
        <w:pStyle w:val="NoSpacing"/>
        <w:jc w:val="both"/>
        <w:rPr>
          <w:sz w:val="24"/>
          <w:szCs w:val="24"/>
          <w:lang w:val="it-IT"/>
        </w:rPr>
      </w:pPr>
      <w:r w:rsidRPr="00B57226">
        <w:rPr>
          <w:bCs/>
          <w:lang w:val="it-IT"/>
        </w:rPr>
        <w:br/>
      </w:r>
      <w:r w:rsidRPr="00B57226">
        <w:rPr>
          <w:b/>
          <w:sz w:val="24"/>
          <w:szCs w:val="24"/>
          <w:lang w:val="it-IT"/>
        </w:rPr>
        <w:t>Smeštaj:</w:t>
      </w:r>
      <w:r w:rsidRPr="00B57226">
        <w:rPr>
          <w:sz w:val="24"/>
          <w:szCs w:val="24"/>
          <w:lang w:val="it-IT"/>
        </w:rPr>
        <w:t xml:space="preserve"> </w:t>
      </w:r>
      <w:r w:rsidR="00142E28">
        <w:rPr>
          <w:sz w:val="24"/>
          <w:szCs w:val="24"/>
          <w:lang w:val="it-IT"/>
        </w:rPr>
        <w:t>H</w:t>
      </w:r>
      <w:r w:rsidRPr="00B57226">
        <w:rPr>
          <w:sz w:val="24"/>
          <w:szCs w:val="24"/>
          <w:lang w:val="it-IT"/>
        </w:rPr>
        <w:t xml:space="preserve">otel Continental 4* - Trevizo. Hotel se nalazi u istorijskom delu grada. </w:t>
      </w:r>
      <w:r w:rsidRPr="00F6270E">
        <w:rPr>
          <w:sz w:val="24"/>
          <w:szCs w:val="24"/>
          <w:lang w:val="it-IT"/>
        </w:rPr>
        <w:t>Svaka soba TWC, sa peškirima, bespatan WIFI, TV-SAT, mini-bar. Doručak – kontinentalni švedski sto.</w:t>
      </w:r>
    </w:p>
    <w:p w14:paraId="64939605" w14:textId="6604A515" w:rsidR="00F6270E" w:rsidRDefault="00F6270E" w:rsidP="00F6270E">
      <w:pPr>
        <w:pStyle w:val="NoSpacing"/>
        <w:jc w:val="both"/>
        <w:rPr>
          <w:rFonts w:cs="Calibri"/>
          <w:sz w:val="24"/>
          <w:szCs w:val="24"/>
          <w:lang w:val="sr-Latn-RS"/>
        </w:rPr>
      </w:pPr>
      <w:r w:rsidRPr="00D05992">
        <w:rPr>
          <w:rFonts w:cs="Calibri"/>
          <w:b/>
          <w:bCs/>
          <w:sz w:val="24"/>
          <w:szCs w:val="24"/>
          <w:lang w:val="sr-Latn-RS"/>
        </w:rPr>
        <w:t>Napomena:</w:t>
      </w:r>
      <w:r>
        <w:rPr>
          <w:rFonts w:cs="Calibri"/>
          <w:sz w:val="24"/>
          <w:szCs w:val="24"/>
          <w:lang w:val="sr-Latn-RS"/>
        </w:rPr>
        <w:t xml:space="preserve"> </w:t>
      </w:r>
      <w:r w:rsidRPr="009E3ADB">
        <w:rPr>
          <w:rFonts w:cs="Calibri"/>
          <w:sz w:val="24"/>
          <w:szCs w:val="24"/>
          <w:lang w:val="sr-Latn-RS"/>
        </w:rPr>
        <w:t>Kontinentalni doručak na bazi švedskog stola</w:t>
      </w:r>
      <w:r>
        <w:rPr>
          <w:rFonts w:cs="Calibri"/>
          <w:sz w:val="24"/>
          <w:szCs w:val="24"/>
          <w:lang w:val="sr-Latn-RS"/>
        </w:rPr>
        <w:t xml:space="preserve"> </w:t>
      </w:r>
      <w:r w:rsidRPr="009E3ADB">
        <w:rPr>
          <w:rFonts w:cs="Calibri"/>
          <w:sz w:val="24"/>
          <w:szCs w:val="24"/>
          <w:lang w:val="sr-Latn-RS"/>
        </w:rPr>
        <w:t>obuhvata izbor peciva i hleba, putera, džemova i namaza, suhomesnatih proizvoda i sireva, žitarica, jogurta, voća, kao i toplih i hladnih napitaka. Ponuda može varirati u skladu sa hotelskim standardom i dnevnom ponudom</w:t>
      </w:r>
      <w:r>
        <w:rPr>
          <w:rFonts w:cs="Calibri"/>
          <w:sz w:val="24"/>
          <w:szCs w:val="24"/>
          <w:lang w:val="sr-Latn-RS"/>
        </w:rPr>
        <w:t xml:space="preserve"> (obično je to manji izbor namirnica nego kod klasičnog švedskog stola)</w:t>
      </w:r>
      <w:r w:rsidRPr="009E3ADB">
        <w:rPr>
          <w:rFonts w:cs="Calibri"/>
          <w:sz w:val="24"/>
          <w:szCs w:val="24"/>
          <w:lang w:val="sr-Latn-RS"/>
        </w:rPr>
        <w:t>.</w:t>
      </w:r>
    </w:p>
    <w:p w14:paraId="6FA8C011" w14:textId="77777777" w:rsidR="00142E28" w:rsidRDefault="00142E28" w:rsidP="00142E28">
      <w:pPr>
        <w:pStyle w:val="NoSpacing"/>
        <w:jc w:val="both"/>
        <w:rPr>
          <w:sz w:val="24"/>
          <w:szCs w:val="24"/>
          <w:lang w:val="sr-Cyrl-RS"/>
        </w:rPr>
      </w:pPr>
      <w:r w:rsidRPr="00671224">
        <w:rPr>
          <w:sz w:val="24"/>
          <w:szCs w:val="24"/>
          <w:lang w:val="sr-Latn-RS"/>
        </w:rPr>
        <w:t>Organizator zadržava pravo promene ugovorenog hotela drugim hotelom iste ili više kategorije, odgovarajućeg kvaliteta i nivoa usluge, u skladu sa Opštim uslovima putovanja i važećim propisima.</w:t>
      </w:r>
    </w:p>
    <w:p w14:paraId="18134FD2" w14:textId="77777777" w:rsidR="00142E28" w:rsidRPr="00142E28" w:rsidRDefault="00142E28" w:rsidP="00142E28">
      <w:pPr>
        <w:pStyle w:val="NoSpacing"/>
        <w:jc w:val="both"/>
        <w:rPr>
          <w:sz w:val="24"/>
          <w:szCs w:val="24"/>
          <w:lang w:val="sr-Cyrl-RS"/>
        </w:rPr>
      </w:pPr>
    </w:p>
    <w:p w14:paraId="0BDB5C2E" w14:textId="77777777" w:rsidR="00142E28" w:rsidRPr="00487A54" w:rsidRDefault="00142E28" w:rsidP="00142E28">
      <w:pPr>
        <w:pStyle w:val="NoSpacing"/>
        <w:rPr>
          <w:rFonts w:cs="Calibri"/>
          <w:b/>
          <w:bCs/>
          <w:sz w:val="24"/>
          <w:szCs w:val="24"/>
          <w:lang w:val="sr-Latn-RS"/>
        </w:rPr>
      </w:pPr>
      <w:r w:rsidRPr="00487A54">
        <w:rPr>
          <w:rFonts w:cs="Calibri"/>
          <w:b/>
          <w:bCs/>
          <w:sz w:val="24"/>
          <w:szCs w:val="24"/>
          <w:lang w:val="sr-Latn-RS"/>
        </w:rPr>
        <w:t>OSNOVNE NAPOMENE ZA PUTNIKE:</w:t>
      </w:r>
    </w:p>
    <w:p w14:paraId="796C13C5" w14:textId="77777777" w:rsidR="00142E28" w:rsidRDefault="00142E28" w:rsidP="00142E28">
      <w:pPr>
        <w:pStyle w:val="NoSpacing"/>
        <w:jc w:val="both"/>
        <w:rPr>
          <w:rFonts w:cs="Calibri"/>
          <w:sz w:val="24"/>
          <w:szCs w:val="24"/>
          <w:lang w:val="sr-Latn-RS"/>
        </w:rPr>
      </w:pPr>
      <w:r w:rsidRPr="00487A54">
        <w:rPr>
          <w:rFonts w:cs="Calibri"/>
          <w:b/>
          <w:bCs/>
          <w:sz w:val="24"/>
          <w:szCs w:val="24"/>
          <w:lang w:val="sr-Latn-RS"/>
        </w:rPr>
        <w:t xml:space="preserve">PUTNE ISPRAVE I USLOVI ULASKA </w:t>
      </w:r>
      <w:r>
        <w:rPr>
          <w:rFonts w:cs="Calibri"/>
          <w:b/>
          <w:bCs/>
          <w:sz w:val="24"/>
          <w:szCs w:val="24"/>
          <w:lang w:val="sr-Latn-RS"/>
        </w:rPr>
        <w:t xml:space="preserve">- </w:t>
      </w:r>
      <w:r w:rsidRPr="00487A54">
        <w:rPr>
          <w:rFonts w:cs="Calibri"/>
          <w:sz w:val="24"/>
          <w:szCs w:val="24"/>
          <w:lang w:val="sr-Latn-RS"/>
        </w:rPr>
        <w:t>Putnik je dužan da poseduje važeću putnu ispravu i da se pre putovanja upozna sa uslovima ulaska, boravka i tranzita kroz zemlje obuhvaćene programom putovanja.</w:t>
      </w:r>
    </w:p>
    <w:p w14:paraId="423F5C36" w14:textId="77777777" w:rsidR="00142E28" w:rsidRDefault="00142E28" w:rsidP="00142E28">
      <w:pPr>
        <w:pStyle w:val="NoSpacing"/>
        <w:jc w:val="both"/>
        <w:rPr>
          <w:rFonts w:cs="Calibri"/>
          <w:b/>
          <w:bCs/>
          <w:sz w:val="24"/>
          <w:szCs w:val="24"/>
          <w:lang w:val="sr-Latn-RS"/>
        </w:rPr>
      </w:pPr>
      <w:r w:rsidRPr="00652FCD">
        <w:rPr>
          <w:rFonts w:cs="Calibri"/>
          <w:b/>
          <w:bCs/>
          <w:sz w:val="24"/>
          <w:szCs w:val="24"/>
          <w:lang w:val="sr-Latn-RS"/>
        </w:rPr>
        <w:t>Za državljane Republike Srbije koji putuju u zemlje šengenskog prostora, pasoš mora važiti najmanje 90 dana nakon planiranog datuma izlaska iz šengenskog prostora.</w:t>
      </w:r>
    </w:p>
    <w:p w14:paraId="13C14FF9" w14:textId="77777777" w:rsidR="00142E28" w:rsidRPr="000E70CC" w:rsidRDefault="00142E28" w:rsidP="00142E28">
      <w:pPr>
        <w:pStyle w:val="NoSpacing"/>
        <w:jc w:val="both"/>
        <w:rPr>
          <w:rFonts w:cs="Calibri"/>
          <w:sz w:val="24"/>
          <w:szCs w:val="24"/>
          <w:lang w:val="sr-Latn-RS"/>
        </w:rPr>
      </w:pPr>
      <w:r w:rsidRPr="000E70CC">
        <w:rPr>
          <w:rFonts w:cs="Calibri"/>
          <w:sz w:val="24"/>
          <w:szCs w:val="24"/>
          <w:lang w:val="sr-Latn-RS"/>
        </w:rPr>
        <w:t>Organizator putovanja nije ovlašćen da utvrđuje valjanost putnih i drugih isprava putnika. Putnici koji nisu državljani Republike Srbije dužni su da se blagovremeno informišu o viznom režimu i drugim uslovima ulaska, boravka i tranzita kroz zemlje obuhvaćene programom putovanja.</w:t>
      </w:r>
    </w:p>
    <w:p w14:paraId="7A25BA74" w14:textId="77777777" w:rsidR="00142E28" w:rsidRPr="000E70CC" w:rsidRDefault="00142E28" w:rsidP="00142E28">
      <w:pPr>
        <w:pStyle w:val="NoSpacing"/>
        <w:jc w:val="both"/>
        <w:rPr>
          <w:rFonts w:cs="Calibri"/>
          <w:sz w:val="24"/>
          <w:szCs w:val="24"/>
          <w:lang w:val="sr-Latn-RS"/>
        </w:rPr>
      </w:pPr>
      <w:r w:rsidRPr="000E70CC">
        <w:rPr>
          <w:rFonts w:cs="Calibri"/>
          <w:sz w:val="24"/>
          <w:szCs w:val="24"/>
          <w:lang w:val="sr-Latn-RS"/>
        </w:rPr>
        <w:t xml:space="preserve">Putnik je dužan da vodi računa o dozvoljenom periodu boravka u zemljama putovanja. Organizator putovanja ne snosi odgovornost ukoliko putniku zbog neispunjavanja propisanih uslova, uključujući prekoračenje </w:t>
      </w:r>
      <w:r w:rsidRPr="000E70CC">
        <w:rPr>
          <w:rFonts w:cs="Calibri"/>
          <w:sz w:val="24"/>
          <w:szCs w:val="24"/>
          <w:lang w:val="sr-Latn-RS"/>
        </w:rPr>
        <w:lastRenderedPageBreak/>
        <w:t>dozvoljenog perioda boravka, bude odbijen ulazak ili nastavak putovanja, niti snosi troškove koji po tom osnovu nastanu, uključujući troškove povratka putnika.</w:t>
      </w:r>
    </w:p>
    <w:p w14:paraId="146EDA6C" w14:textId="77777777" w:rsidR="00142E28" w:rsidRPr="000E70CC" w:rsidRDefault="00142E28" w:rsidP="00142E28">
      <w:pPr>
        <w:pStyle w:val="NoSpacing"/>
        <w:jc w:val="both"/>
        <w:rPr>
          <w:rFonts w:cs="Calibri"/>
          <w:sz w:val="24"/>
          <w:szCs w:val="24"/>
          <w:lang w:val="sr-Latn-RS"/>
        </w:rPr>
      </w:pPr>
      <w:r w:rsidRPr="000E70CC">
        <w:rPr>
          <w:rFonts w:cs="Calibri"/>
          <w:sz w:val="24"/>
          <w:szCs w:val="24"/>
          <w:lang w:val="sr-Latn-RS"/>
        </w:rPr>
        <w:t>Putnicima se preporučuje da se pre putovanja informišu o aktuelnim uslovima ulaska u zemlje odredišta i tranzita kod nadležnih državnih organa, ambasada ili konzulata.</w:t>
      </w:r>
    </w:p>
    <w:p w14:paraId="7BBE1275" w14:textId="77777777" w:rsidR="00142E28" w:rsidRPr="000E70CC" w:rsidRDefault="00142E28" w:rsidP="00142E28">
      <w:pPr>
        <w:pStyle w:val="NoSpacing"/>
        <w:jc w:val="both"/>
        <w:rPr>
          <w:rFonts w:cs="Calibri"/>
          <w:b/>
          <w:bCs/>
          <w:sz w:val="24"/>
          <w:szCs w:val="24"/>
          <w:lang w:val="sr-Latn-RS"/>
        </w:rPr>
      </w:pPr>
      <w:r w:rsidRPr="000E70CC">
        <w:rPr>
          <w:rFonts w:cs="Calibri"/>
          <w:b/>
          <w:bCs/>
          <w:sz w:val="24"/>
          <w:szCs w:val="24"/>
          <w:lang w:val="sr-Latn-RS"/>
        </w:rPr>
        <w:t>EES I ETIAS - Na spoljnim granicama zemalja koje primenjuju EES (Entry/Exit System) koristi se elektronski sistem evidencije ulaska i izlaska državljana trećih zemalja koji putuju na kraći boravak. Sistem podrazumeva elektronsko evidentiranje podataka iz putne isprave i biometrijskih podataka, zbog čega je moguće duže trajanje graničnih procedura.</w:t>
      </w:r>
    </w:p>
    <w:p w14:paraId="45D71FAB" w14:textId="77777777" w:rsidR="00142E28" w:rsidRPr="000E70CC" w:rsidRDefault="00142E28" w:rsidP="00142E28">
      <w:pPr>
        <w:pStyle w:val="NoSpacing"/>
        <w:jc w:val="both"/>
        <w:rPr>
          <w:rFonts w:cs="Calibri"/>
          <w:b/>
          <w:bCs/>
          <w:sz w:val="24"/>
          <w:szCs w:val="24"/>
          <w:lang w:val="sr-Latn-RS"/>
        </w:rPr>
      </w:pPr>
      <w:r w:rsidRPr="000E70CC">
        <w:rPr>
          <w:rFonts w:cs="Calibri"/>
          <w:b/>
          <w:bCs/>
          <w:sz w:val="24"/>
          <w:szCs w:val="24"/>
          <w:lang w:val="sr-Latn-RS"/>
        </w:rPr>
        <w:t>Ukoliko ETIAS sistem bude u primeni u vreme realizacije putovanja, putnici koji podležu ovoj obavezi dužni su da pre putovanja pribave odgovarajuće ETIAS odobrenje, u skladu sa tada važećim pravilima Evropske unije.</w:t>
      </w:r>
    </w:p>
    <w:p w14:paraId="68E6C50D" w14:textId="77777777" w:rsidR="00142E28" w:rsidRPr="000E70CC" w:rsidRDefault="00142E28" w:rsidP="00142E28">
      <w:pPr>
        <w:pStyle w:val="NoSpacing"/>
        <w:jc w:val="both"/>
        <w:rPr>
          <w:rFonts w:cs="Calibri"/>
          <w:b/>
          <w:bCs/>
          <w:sz w:val="24"/>
          <w:szCs w:val="24"/>
          <w:lang w:val="sr-Latn-RS"/>
        </w:rPr>
      </w:pPr>
      <w:r w:rsidRPr="000E70CC">
        <w:rPr>
          <w:rFonts w:cs="Calibri"/>
          <w:b/>
          <w:bCs/>
          <w:sz w:val="24"/>
          <w:szCs w:val="24"/>
          <w:lang w:val="sr-Latn-RS"/>
        </w:rPr>
        <w:t>MALOLETNI PUTNICI - Maloletnom državljaninu Republike Srbije do navršene 16. godine života, kada putuje sam ili u pratnji lica koje mu nije roditelj ili zakonski zastupnik, potrebna je overena saglasnost oba roditelja, ukoliko zajednički vrše roditeljsko pravo, odnosno saglasnost zakonskog zastupnika.</w:t>
      </w:r>
    </w:p>
    <w:p w14:paraId="78226D12" w14:textId="77777777" w:rsidR="00142E28" w:rsidRPr="000E70CC" w:rsidRDefault="00142E28" w:rsidP="00142E28">
      <w:pPr>
        <w:pStyle w:val="NoSpacing"/>
        <w:jc w:val="both"/>
        <w:rPr>
          <w:rFonts w:cs="Calibri"/>
          <w:b/>
          <w:bCs/>
          <w:sz w:val="24"/>
          <w:szCs w:val="24"/>
          <w:lang w:val="sr-Latn-RS"/>
        </w:rPr>
      </w:pPr>
      <w:r w:rsidRPr="000E70CC">
        <w:rPr>
          <w:rFonts w:cs="Calibri"/>
          <w:b/>
          <w:bCs/>
          <w:sz w:val="24"/>
          <w:szCs w:val="24"/>
          <w:lang w:val="sr-Latn-RS"/>
        </w:rPr>
        <w:t>Roditelji odnosno zakonski zastupnici dužni su da se pre putovanja informišu i o eventualnim dodatnim uslovima za ulazak maloletnog lica u zemlje odredišta i tranzita.</w:t>
      </w:r>
    </w:p>
    <w:p w14:paraId="5BBF3436" w14:textId="77777777" w:rsidR="00142E28" w:rsidRPr="000E70CC" w:rsidRDefault="00142E28" w:rsidP="00142E28">
      <w:pPr>
        <w:pStyle w:val="NoSpacing"/>
        <w:jc w:val="both"/>
        <w:rPr>
          <w:rFonts w:cs="Calibri"/>
          <w:b/>
          <w:bCs/>
          <w:sz w:val="24"/>
          <w:szCs w:val="24"/>
          <w:lang w:val="it-IT"/>
        </w:rPr>
      </w:pPr>
      <w:r w:rsidRPr="00487A54">
        <w:rPr>
          <w:rFonts w:cs="Calibri"/>
          <w:b/>
          <w:bCs/>
          <w:sz w:val="24"/>
          <w:szCs w:val="24"/>
          <w:lang w:val="it-IT"/>
        </w:rPr>
        <w:t xml:space="preserve">PRTLJAG I LIČNE STVARI </w:t>
      </w:r>
      <w:r>
        <w:rPr>
          <w:rFonts w:cs="Calibri"/>
          <w:b/>
          <w:bCs/>
          <w:sz w:val="24"/>
          <w:szCs w:val="24"/>
          <w:lang w:val="it-IT"/>
        </w:rPr>
        <w:t xml:space="preserve">- </w:t>
      </w:r>
      <w:r w:rsidRPr="00487A54">
        <w:rPr>
          <w:rFonts w:cs="Calibri"/>
          <w:sz w:val="24"/>
          <w:szCs w:val="24"/>
          <w:lang w:val="it-IT"/>
        </w:rPr>
        <w:t>Prostor za prtljag u autobusu je ograničen. Dozvoljena količina prtljaga po putniku je jedan kofer srednje veličine do 23 kg i jedan komad ručnog prtljaga do 8 kg, osim ukoliko programom putovanja nije drugačije navedeno.</w:t>
      </w:r>
      <w:r w:rsidRPr="00487A54">
        <w:rPr>
          <w:rFonts w:cs="Calibri"/>
          <w:b/>
          <w:bCs/>
          <w:sz w:val="24"/>
          <w:szCs w:val="24"/>
          <w:lang w:val="it-IT"/>
        </w:rPr>
        <w:t xml:space="preserve"> </w:t>
      </w:r>
      <w:r w:rsidRPr="00487A54">
        <w:rPr>
          <w:rFonts w:cs="Calibri"/>
          <w:sz w:val="24"/>
          <w:szCs w:val="24"/>
          <w:lang w:val="it-IT"/>
        </w:rPr>
        <w:t xml:space="preserve">Putnici su dužni da vode računa o svojim putnim ispravama, novcu, prtljagu i drugim ličnim stvarima tokom putovanja. </w:t>
      </w:r>
      <w:r w:rsidRPr="000E70CC">
        <w:rPr>
          <w:rFonts w:cs="Calibri"/>
          <w:sz w:val="24"/>
          <w:szCs w:val="24"/>
          <w:lang w:val="it-IT"/>
        </w:rPr>
        <w:t>Ne preporučuje se ostavljanje novca, dokumenata i vrednih stvari bez nadzora u autobusu ili smeštajnom objektu.</w:t>
      </w:r>
    </w:p>
    <w:p w14:paraId="5142F261" w14:textId="77777777" w:rsidR="00142E28" w:rsidRPr="000E70CC" w:rsidRDefault="00142E28" w:rsidP="00142E28">
      <w:pPr>
        <w:pStyle w:val="NoSpacing"/>
        <w:jc w:val="both"/>
        <w:rPr>
          <w:rFonts w:cs="Calibri"/>
          <w:b/>
          <w:bCs/>
          <w:sz w:val="24"/>
          <w:szCs w:val="24"/>
          <w:lang w:val="it-IT"/>
        </w:rPr>
      </w:pPr>
      <w:r w:rsidRPr="000E70CC">
        <w:rPr>
          <w:rFonts w:cs="Calibri"/>
          <w:b/>
          <w:bCs/>
          <w:sz w:val="24"/>
          <w:szCs w:val="24"/>
          <w:lang w:val="it-IT"/>
        </w:rPr>
        <w:t xml:space="preserve">REALIZACIJA PROGRAMA PUTOVANJA - </w:t>
      </w:r>
      <w:r w:rsidRPr="000E70CC">
        <w:rPr>
          <w:rFonts w:cs="Calibri"/>
          <w:sz w:val="24"/>
          <w:szCs w:val="24"/>
          <w:lang w:val="it-IT"/>
        </w:rPr>
        <w:t>Putovanje je grupnog karaktera i organizacija putovanja prilagođena je funkcionisanju grupe kao celine. Temperatura u autobusu i drugi zajednički uslovi ne mogu se prilagođavati pojedinačnim zahtevima svakog putnika.</w:t>
      </w:r>
    </w:p>
    <w:p w14:paraId="10594942" w14:textId="77777777" w:rsidR="00142E28" w:rsidRPr="000E70C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0E70CC">
        <w:rPr>
          <w:rFonts w:cs="Calibri"/>
          <w:sz w:val="24"/>
          <w:szCs w:val="24"/>
          <w:lang w:val="it-IT"/>
        </w:rPr>
        <w:t>Zaustavljanja radi odmora planirana su približno na svakih 3,5 do 4 sata vožnje, u zavisnosti od uslova na putu, graničnih procedura, raspoloživosti stajališta i propisa koji regulišu radno vreme vozača.</w:t>
      </w:r>
    </w:p>
    <w:p w14:paraId="4C5C3088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Zbog poštovanja satnice i programa putovanja autobus se ne zadržava na graničnim prelazima radi regulisanja povraćaja poreza po osnovu „Tax Free“.</w:t>
      </w:r>
    </w:p>
    <w:p w14:paraId="07BEBD28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Organizator putovanja zadržava pravo izmene redosleda realizacije programa, termina obilazaka i drugih elemenata programa kada je to neophodno zbog objektivnih okolnosti na koje organizator ne može uticati, uz očuvanje sadržaja i kvaliteta ugovorenih usluga u meri u kojoj je to moguće.</w:t>
      </w:r>
    </w:p>
    <w:p w14:paraId="3B6B62A6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Termini i redosled realizacije fakultativnih izleta mogu biti promenjeni zbog objektivnih okolnosti na destinaciji.</w:t>
      </w:r>
    </w:p>
    <w:p w14:paraId="21B46036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Tokom državnih i verskih praznika, kao i zbog drugih lokalnih okolnosti, pojedini muzeji, lokaliteti, prodavnice, tržni centri, restorani i drugi objekti mogu imati izmenjeno radno vreme ili biti zatvoreni.</w:t>
      </w:r>
    </w:p>
    <w:p w14:paraId="1FDBAC4B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Trajanje slobodnog vremena za individualne aktivnosti zavisi od toka realizacije programa, trajanja obilazaka, saobraćajnih i graničnih uslova i drugih objektivnih okolnosti.</w:t>
      </w:r>
    </w:p>
    <w:p w14:paraId="496D8752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Sva vremena navedena u programu putovanja data su prema lokalnom vremenu zemlje u kojoj se grupa nalazi.</w:t>
      </w:r>
    </w:p>
    <w:p w14:paraId="09ED38F9" w14:textId="77777777" w:rsidR="00142E28" w:rsidRPr="00487A54" w:rsidRDefault="00142E28" w:rsidP="00142E28">
      <w:pPr>
        <w:pStyle w:val="NoSpacing"/>
        <w:rPr>
          <w:rFonts w:cs="Calibri"/>
          <w:b/>
          <w:bCs/>
          <w:sz w:val="24"/>
          <w:szCs w:val="24"/>
          <w:lang w:val="it-IT"/>
        </w:rPr>
      </w:pPr>
      <w:r w:rsidRPr="00F1483C">
        <w:rPr>
          <w:rFonts w:cs="Calibri"/>
          <w:b/>
          <w:bCs/>
          <w:sz w:val="24"/>
          <w:szCs w:val="24"/>
          <w:lang w:val="it-IT"/>
        </w:rPr>
        <w:t>SMEŠTAJ</w:t>
      </w:r>
      <w:r>
        <w:rPr>
          <w:rFonts w:cs="Calibri"/>
          <w:b/>
          <w:bCs/>
          <w:sz w:val="24"/>
          <w:szCs w:val="24"/>
          <w:lang w:val="it-IT"/>
        </w:rPr>
        <w:t xml:space="preserve"> - </w:t>
      </w:r>
      <w:r w:rsidRPr="00F1483C">
        <w:rPr>
          <w:rFonts w:cs="Calibri"/>
          <w:sz w:val="24"/>
          <w:szCs w:val="24"/>
          <w:lang w:val="it-IT"/>
        </w:rPr>
        <w:t>Kategorija smeštajnog objekta navedena u programu odgovara zvaničnoj kategorizaciji važećoj u zemlji u kojoj se objekat nalazi.</w:t>
      </w:r>
    </w:p>
    <w:p w14:paraId="6CAF5650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Vreme ulaska u sobe i napuštanja soba određuje smeštajni objekat, u skladu sa svojim pravilima.</w:t>
      </w:r>
    </w:p>
    <w:p w14:paraId="1D8F1B33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Ukoliko tačan naziv smeštajnog objekta nije naveden prilikom zaključenja ugovora, organizator će o nazivu objekta blagovremeno obavestiti putnike, a najkasnije u roku predviđenom programom putovanja i Opštim uslovima putovanja.</w:t>
      </w:r>
    </w:p>
    <w:p w14:paraId="161328CE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U slučaju opravdane promene ugovorenog smeštajnog objekta, organizator će postupiti u skladu sa ugovorom, Opštim uslovima putovanja i važećim propisima.</w:t>
      </w:r>
    </w:p>
    <w:p w14:paraId="78111FEE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Opisi smeštajnih objekata i njihovih dodatnih sadržaja zasnivaju se na informacijama dostupnim organizatoru u vreme izrade programa. Dostupnost pojedinih sadržaja, njihovo radno vreme i eventualna doplata zavise od pravila konkretnog smeštajnog objekta.</w:t>
      </w:r>
    </w:p>
    <w:p w14:paraId="4402D709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Dodelu konkretnih soba vrši recepcija smeštajnog objekta u skladu sa raspoloživim kapacitetima.</w:t>
      </w:r>
    </w:p>
    <w:p w14:paraId="3C004B90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lastRenderedPageBreak/>
        <w:t>Posebni zahtevi putnika u vezi sa smeštajem (povezane sobe, određeni sprat, balkon ili terasa, vrsta ležaja, položaj sobe i sl.) biće prosleđeni smeštajnom objektu, ali njihovo ispunjenje ne može biti garantovano ukoliko nisu izričito ugovoreni kao sastavni deo aranžmana.</w:t>
      </w:r>
    </w:p>
    <w:p w14:paraId="725F9E3D" w14:textId="77777777" w:rsidR="00142E28" w:rsidRPr="00487A54" w:rsidRDefault="00142E28" w:rsidP="00142E28">
      <w:pPr>
        <w:pStyle w:val="NoSpacing"/>
        <w:jc w:val="both"/>
        <w:rPr>
          <w:rFonts w:cs="Calibri"/>
          <w:b/>
          <w:bCs/>
          <w:sz w:val="24"/>
          <w:szCs w:val="24"/>
          <w:lang w:val="it-IT"/>
        </w:rPr>
      </w:pPr>
      <w:r w:rsidRPr="00F1483C">
        <w:rPr>
          <w:rFonts w:cs="Calibri"/>
          <w:b/>
          <w:bCs/>
          <w:sz w:val="24"/>
          <w:szCs w:val="24"/>
          <w:lang w:val="it-IT"/>
        </w:rPr>
        <w:t>CENA PUTOVANJA</w:t>
      </w:r>
      <w:r>
        <w:rPr>
          <w:rFonts w:cs="Calibri"/>
          <w:b/>
          <w:bCs/>
          <w:sz w:val="24"/>
          <w:szCs w:val="24"/>
          <w:lang w:val="it-IT"/>
        </w:rPr>
        <w:t xml:space="preserve"> - </w:t>
      </w:r>
      <w:r w:rsidRPr="00F1483C">
        <w:rPr>
          <w:rFonts w:cs="Calibri"/>
          <w:sz w:val="24"/>
          <w:szCs w:val="24"/>
          <w:lang w:val="it-IT"/>
        </w:rPr>
        <w:t>Promena ugovorene cene putovanja moguća je isključivo pod uslovima i na način predviđen važećim propisima, ugovorom o putovanju i Opštim uslovima putovanja organizatora.</w:t>
      </w:r>
    </w:p>
    <w:p w14:paraId="59467C93" w14:textId="21647EC4" w:rsidR="00142E28" w:rsidRPr="00487A54" w:rsidRDefault="00142E28" w:rsidP="00142E28">
      <w:pPr>
        <w:pStyle w:val="NoSpacing"/>
        <w:rPr>
          <w:rFonts w:cs="Calibri"/>
          <w:b/>
          <w:bCs/>
          <w:sz w:val="24"/>
          <w:szCs w:val="24"/>
          <w:lang w:val="it-IT"/>
        </w:rPr>
      </w:pPr>
      <w:r w:rsidRPr="00F1483C">
        <w:rPr>
          <w:rFonts w:cs="Calibri"/>
          <w:b/>
          <w:bCs/>
          <w:sz w:val="24"/>
          <w:szCs w:val="24"/>
          <w:lang w:val="it-IT"/>
        </w:rPr>
        <w:t>MINIMALAN BROJ PUTNIKA</w:t>
      </w:r>
      <w:r>
        <w:rPr>
          <w:rFonts w:cs="Calibri"/>
          <w:b/>
          <w:bCs/>
          <w:sz w:val="24"/>
          <w:szCs w:val="24"/>
          <w:lang w:val="it-IT"/>
        </w:rPr>
        <w:t xml:space="preserve"> </w:t>
      </w:r>
      <w:r w:rsidRPr="00F1483C">
        <w:rPr>
          <w:rFonts w:cs="Calibri"/>
          <w:sz w:val="24"/>
          <w:szCs w:val="24"/>
          <w:lang w:val="it-IT"/>
        </w:rPr>
        <w:t xml:space="preserve">Aranžman je kalkulisan na bazi minimum </w:t>
      </w:r>
      <w:r>
        <w:rPr>
          <w:rFonts w:cs="Calibri"/>
          <w:sz w:val="24"/>
          <w:szCs w:val="24"/>
          <w:lang w:val="it-IT"/>
        </w:rPr>
        <w:t>4</w:t>
      </w:r>
      <w:r>
        <w:rPr>
          <w:rFonts w:cs="Calibri"/>
          <w:sz w:val="24"/>
          <w:szCs w:val="24"/>
          <w:lang w:val="sr-Cyrl-RS"/>
        </w:rPr>
        <w:t>5</w:t>
      </w:r>
      <w:r>
        <w:rPr>
          <w:rFonts w:cs="Calibri"/>
          <w:sz w:val="24"/>
          <w:szCs w:val="24"/>
          <w:lang w:val="it-IT"/>
        </w:rPr>
        <w:t xml:space="preserve"> </w:t>
      </w:r>
      <w:r w:rsidRPr="00F1483C">
        <w:rPr>
          <w:rFonts w:cs="Calibri"/>
          <w:sz w:val="24"/>
          <w:szCs w:val="24"/>
          <w:lang w:val="it-IT"/>
        </w:rPr>
        <w:t>plativih putnika po autobusu.</w:t>
      </w:r>
    </w:p>
    <w:p w14:paraId="0025FB55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Ukoliko broj prijavljenih putnika bude manji od minimalnog broja predviđenog ugovorom, organizator ima pravo da raskine ugovor pod uslovima i u rokovima predviđenim važećim propisima, ugovorom i Opštim uslovima putovanja.</w:t>
      </w:r>
    </w:p>
    <w:p w14:paraId="4C279CE2" w14:textId="77777777" w:rsidR="00142E28" w:rsidRPr="00487A54" w:rsidRDefault="00142E28" w:rsidP="00142E28">
      <w:pPr>
        <w:pStyle w:val="NoSpacing"/>
        <w:jc w:val="both"/>
        <w:rPr>
          <w:rFonts w:cs="Calibri"/>
          <w:b/>
          <w:bCs/>
          <w:sz w:val="24"/>
          <w:szCs w:val="24"/>
          <w:lang w:val="it-IT"/>
        </w:rPr>
      </w:pPr>
      <w:r w:rsidRPr="00F1483C">
        <w:rPr>
          <w:rFonts w:cs="Calibri"/>
          <w:b/>
          <w:bCs/>
          <w:sz w:val="24"/>
          <w:szCs w:val="24"/>
          <w:lang w:val="it-IT"/>
        </w:rPr>
        <w:t>PODACI PUTNIKA</w:t>
      </w:r>
      <w:r>
        <w:rPr>
          <w:rFonts w:cs="Calibri"/>
          <w:b/>
          <w:bCs/>
          <w:sz w:val="24"/>
          <w:szCs w:val="24"/>
          <w:lang w:val="it-IT"/>
        </w:rPr>
        <w:t xml:space="preserve"> - </w:t>
      </w:r>
      <w:r w:rsidRPr="00F1483C">
        <w:rPr>
          <w:rFonts w:cs="Calibri"/>
          <w:sz w:val="24"/>
          <w:szCs w:val="24"/>
          <w:lang w:val="it-IT"/>
        </w:rPr>
        <w:t>Putnik je dužan da prilikom zaključenja ugovora organizatoru dostavi tačne podatke potrebne za realizaciju putovanja: ime i prezime, adresu, kontakt telefon, datum rođenja, podatke iz putne isprave i druge podatke neophodne za realizaciju ugovorenih usluga.</w:t>
      </w:r>
    </w:p>
    <w:p w14:paraId="26BA5C00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Potpisnik ugovora o putovanju, odnosno predstavnik grupe, dužan je da ostale putnike na koje se ugovor odnosi upozna sa programom putovanja, uslovima plaćanja, osiguranjem i Opštim uslovima putovanja organizatora.</w:t>
      </w:r>
    </w:p>
    <w:p w14:paraId="56684251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Merodavne su informacije sadržane u ugovoru o putovanju, pisanom programu putovanja i Opštim uslovima putovanja organizatora.</w:t>
      </w:r>
    </w:p>
    <w:p w14:paraId="78C500DA" w14:textId="77777777" w:rsidR="00142E28" w:rsidRPr="00487A54" w:rsidRDefault="00142E28" w:rsidP="00142E28">
      <w:pPr>
        <w:pStyle w:val="NoSpacing"/>
        <w:jc w:val="both"/>
        <w:rPr>
          <w:rFonts w:cs="Calibri"/>
          <w:b/>
          <w:bCs/>
          <w:sz w:val="24"/>
          <w:szCs w:val="24"/>
          <w:lang w:val="it-IT"/>
        </w:rPr>
      </w:pPr>
      <w:r w:rsidRPr="00F1483C">
        <w:rPr>
          <w:rFonts w:cs="Calibri"/>
          <w:b/>
          <w:bCs/>
          <w:sz w:val="24"/>
          <w:szCs w:val="24"/>
          <w:lang w:val="it-IT"/>
        </w:rPr>
        <w:t>OBAVEŠTENJE O PRIJEMU REKLAMACIJA</w:t>
      </w:r>
      <w:r>
        <w:rPr>
          <w:rFonts w:cs="Calibri"/>
          <w:b/>
          <w:bCs/>
          <w:sz w:val="24"/>
          <w:szCs w:val="24"/>
          <w:lang w:val="it-IT"/>
        </w:rPr>
        <w:t xml:space="preserve"> - </w:t>
      </w:r>
      <w:r w:rsidRPr="00F1483C">
        <w:rPr>
          <w:rFonts w:cs="Calibri"/>
          <w:sz w:val="24"/>
          <w:szCs w:val="24"/>
          <w:lang w:val="it-IT"/>
        </w:rPr>
        <w:t>Putnik je dužan da bez nepotrebnog odlaganja obavesti organizatora, njegovog lokalnog predstavnika ili lokalnu agenciju na koju ga je organizator uputio o svakom nedostatku saobraznosti koji primeti tokom realizacije turističkog putovanja.</w:t>
      </w:r>
    </w:p>
    <w:p w14:paraId="38BEACD2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Putnik može uputiti reklamaciju, prijavu nedostatka saobraznosti, zahtev ili drugo obaveštenje neposredno organizatoru, odnosno posredniku preko kojeg je turističko putovanje kupljeno, kao i lokalnom predstavniku organizatora ili lokalnoj agenciji na koju je upućen.</w:t>
      </w:r>
    </w:p>
    <w:p w14:paraId="05F8D76C" w14:textId="77777777" w:rsidR="00142E28" w:rsidRPr="00F1483C" w:rsidRDefault="00142E28" w:rsidP="00142E28">
      <w:pPr>
        <w:pStyle w:val="NoSpacing"/>
        <w:jc w:val="both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Organizator je dužan da putniku omogući da se na jednostavan i pristupačan način obrati licu odgovornom za prijem reklamacija odnosno prijava nedostatka saobraznosti za vreme trajanja turističkog putovanja.</w:t>
      </w:r>
    </w:p>
    <w:p w14:paraId="366D09A0" w14:textId="77777777" w:rsidR="00142E28" w:rsidRPr="00F1483C" w:rsidRDefault="00142E28" w:rsidP="00142E28">
      <w:pPr>
        <w:pStyle w:val="NoSpacing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Mesto određeno za prijem reklamacija:</w:t>
      </w:r>
      <w:r w:rsidRPr="00F1483C">
        <w:rPr>
          <w:rFonts w:cs="Calibri"/>
          <w:sz w:val="24"/>
          <w:szCs w:val="24"/>
          <w:lang w:val="it-IT"/>
        </w:rPr>
        <w:br/>
        <w:t>ART OF TRAVEL agency, Novi Sad, Kralja Aleksandra 12</w:t>
      </w:r>
      <w:r w:rsidRPr="00F1483C">
        <w:rPr>
          <w:rFonts w:cs="Calibri"/>
          <w:sz w:val="24"/>
          <w:szCs w:val="24"/>
          <w:lang w:val="it-IT"/>
        </w:rPr>
        <w:br/>
        <w:t xml:space="preserve">E-mail: </w:t>
      </w:r>
      <w:hyperlink r:id="rId8" w:history="1">
        <w:r w:rsidRPr="00F1483C">
          <w:rPr>
            <w:rStyle w:val="Hyperlink"/>
            <w:rFonts w:eastAsiaTheme="majorEastAsia" w:cs="Calibri"/>
            <w:sz w:val="24"/>
            <w:szCs w:val="24"/>
            <w:lang w:val="it-IT" w:eastAsia="sr-Latn-RS"/>
          </w:rPr>
          <w:t>artoftravelns@gmail.com</w:t>
        </w:r>
      </w:hyperlink>
      <w:r w:rsidRPr="00F1483C">
        <w:rPr>
          <w:rFonts w:cs="Calibri"/>
          <w:sz w:val="24"/>
          <w:szCs w:val="24"/>
          <w:lang w:val="it-IT"/>
        </w:rPr>
        <w:br/>
        <w:t>Telefon: +381 63 526 333</w:t>
      </w:r>
      <w:r w:rsidRPr="00F1483C">
        <w:rPr>
          <w:rFonts w:cs="Calibri"/>
          <w:sz w:val="24"/>
          <w:szCs w:val="24"/>
          <w:lang w:val="it-IT"/>
        </w:rPr>
        <w:br/>
        <w:t>Osoba ovlašćena za prijem reklamacija: Dragan Ponjević</w:t>
      </w:r>
    </w:p>
    <w:p w14:paraId="10170C3B" w14:textId="77777777" w:rsidR="00142E28" w:rsidRPr="00F1483C" w:rsidRDefault="00142E28" w:rsidP="00142E28">
      <w:pPr>
        <w:pStyle w:val="NoSpacing"/>
        <w:rPr>
          <w:rFonts w:cs="Calibri"/>
          <w:sz w:val="24"/>
          <w:szCs w:val="24"/>
          <w:lang w:val="it-IT"/>
        </w:rPr>
      </w:pPr>
      <w:r w:rsidRPr="00F1483C">
        <w:rPr>
          <w:rFonts w:cs="Calibri"/>
          <w:sz w:val="24"/>
          <w:szCs w:val="24"/>
          <w:lang w:val="it-IT"/>
        </w:rPr>
        <w:t>Uz ovaj program primenjuju se Opšti uslovi putovanja organizatora putovanja ART OF TRAVEL agency, koji čine sastavni deo ugovora o putovanju.</w:t>
      </w:r>
    </w:p>
    <w:p w14:paraId="5F3CE363" w14:textId="09ED851C" w:rsidR="00142E28" w:rsidRPr="00C36CCC" w:rsidRDefault="00142E28" w:rsidP="00142E28">
      <w:pPr>
        <w:pStyle w:val="NoSpacing"/>
        <w:jc w:val="both"/>
        <w:rPr>
          <w:rStyle w:val="eop"/>
          <w:rFonts w:cs="Calibri"/>
          <w:sz w:val="24"/>
          <w:szCs w:val="24"/>
          <w:lang w:val="it-IT"/>
        </w:rPr>
      </w:pPr>
      <w:r w:rsidRPr="00C36CCC">
        <w:rPr>
          <w:rFonts w:cs="Calibri"/>
          <w:sz w:val="24"/>
          <w:szCs w:val="24"/>
          <w:lang w:val="it-IT"/>
        </w:rPr>
        <w:t xml:space="preserve">ART OF TRAVEL agency poseduje Licencu OTP br. 4/2023 </w:t>
      </w:r>
      <w:r w:rsidRPr="00C36CCC">
        <w:rPr>
          <w:rStyle w:val="normaltextrun"/>
          <w:rFonts w:eastAsiaTheme="majorEastAsia" w:cs="Calibri"/>
          <w:sz w:val="24"/>
          <w:szCs w:val="24"/>
          <w:lang w:val="it-IT"/>
        </w:rPr>
        <w:t>i Garanciju putovanja za slučaj insolventnosti organizatora putovanja i za slučaj naknade štete, koja se prouzrokuje putniku neispunjenjem, delimičnim ili neurednim ispunjenjem obaveza organizatora putovanja koje su određene opštim uslovima i programom putovanja, koja se aktivira kod osiguravajuće kuće "TRIGLAV OSIGURANJE", a.d.o., Beograd, 011/3305100 prijavom na adresu ul. Milutina Milankovića 7a, Beograd ili na mail: travel@triglav.rs, uz Polisu br. 47000006</w:t>
      </w:r>
      <w:r>
        <w:rPr>
          <w:rStyle w:val="normaltextrun"/>
          <w:rFonts w:eastAsiaTheme="majorEastAsia" w:cs="Calibri"/>
          <w:sz w:val="24"/>
          <w:szCs w:val="24"/>
          <w:lang w:val="sr-Cyrl-RS"/>
        </w:rPr>
        <w:t>5443</w:t>
      </w:r>
      <w:r w:rsidRPr="00C36CCC">
        <w:rPr>
          <w:rStyle w:val="normaltextrun"/>
          <w:rFonts w:eastAsiaTheme="majorEastAsia" w:cs="Calibri"/>
          <w:sz w:val="24"/>
          <w:szCs w:val="24"/>
          <w:lang w:val="it-IT"/>
        </w:rPr>
        <w:t xml:space="preserve"> izdatu 01.10.202</w:t>
      </w:r>
      <w:r>
        <w:rPr>
          <w:rStyle w:val="normaltextrun"/>
          <w:rFonts w:eastAsiaTheme="majorEastAsia" w:cs="Calibri"/>
          <w:sz w:val="24"/>
          <w:szCs w:val="24"/>
          <w:lang w:val="sr-Cyrl-RS"/>
        </w:rPr>
        <w:t>5</w:t>
      </w:r>
      <w:r w:rsidRPr="00C36CCC">
        <w:rPr>
          <w:rStyle w:val="normaltextrun"/>
          <w:rFonts w:eastAsiaTheme="majorEastAsia" w:cs="Calibri"/>
          <w:sz w:val="24"/>
          <w:szCs w:val="24"/>
          <w:lang w:val="it-IT"/>
        </w:rPr>
        <w:t>. godine ugovorenu sa osiguravajućom kućom "TRIGLAV OSIGURANJE", a.d.o., Beograd.</w:t>
      </w:r>
      <w:r w:rsidRPr="00C36CCC">
        <w:rPr>
          <w:rStyle w:val="eop"/>
          <w:rFonts w:eastAsiaTheme="majorEastAsia" w:cs="Calibri"/>
          <w:sz w:val="24"/>
          <w:szCs w:val="24"/>
          <w:lang w:val="it-IT"/>
        </w:rPr>
        <w:t> </w:t>
      </w:r>
    </w:p>
    <w:p w14:paraId="6E35542B" w14:textId="30EDF0F9" w:rsidR="007C0BA3" w:rsidRPr="001D6D83" w:rsidRDefault="001D6D83" w:rsidP="007C0BA3">
      <w:pPr>
        <w:pStyle w:val="Foo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  <w:t xml:space="preserve">                                                                                   </w:t>
      </w:r>
      <w:r w:rsidR="007C0BA3" w:rsidRPr="001D6D83">
        <w:rPr>
          <w:sz w:val="24"/>
          <w:szCs w:val="24"/>
          <w:lang w:val="it-IT"/>
        </w:rPr>
        <w:t xml:space="preserve">Program </w:t>
      </w:r>
      <w:r w:rsidRPr="001D6D83">
        <w:rPr>
          <w:sz w:val="24"/>
          <w:szCs w:val="24"/>
          <w:lang w:val="it-IT"/>
        </w:rPr>
        <w:t>Veneto u vreme Karnevala</w:t>
      </w:r>
      <w:r w:rsidR="007C0BA3" w:rsidRPr="001D6D83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32</w:t>
      </w:r>
      <w:r w:rsidR="007C0BA3" w:rsidRPr="001D6D83">
        <w:rPr>
          <w:sz w:val="24"/>
          <w:szCs w:val="24"/>
          <w:lang w:val="it-IT"/>
        </w:rPr>
        <w:t>/2026 od 1</w:t>
      </w:r>
      <w:r>
        <w:rPr>
          <w:sz w:val="24"/>
          <w:szCs w:val="24"/>
          <w:lang w:val="it-IT"/>
        </w:rPr>
        <w:t>4</w:t>
      </w:r>
      <w:r w:rsidR="007C0BA3" w:rsidRPr="001D6D83">
        <w:rPr>
          <w:sz w:val="24"/>
          <w:szCs w:val="24"/>
          <w:lang w:val="it-IT"/>
        </w:rPr>
        <w:t>.0</w:t>
      </w:r>
      <w:r>
        <w:rPr>
          <w:sz w:val="24"/>
          <w:szCs w:val="24"/>
          <w:lang w:val="it-IT"/>
        </w:rPr>
        <w:t>9</w:t>
      </w:r>
      <w:r w:rsidR="007C0BA3" w:rsidRPr="001D6D83">
        <w:rPr>
          <w:sz w:val="24"/>
          <w:szCs w:val="24"/>
          <w:lang w:val="it-IT"/>
        </w:rPr>
        <w:t>.2026.</w:t>
      </w:r>
    </w:p>
    <w:p w14:paraId="32896DDF" w14:textId="498C74DC" w:rsidR="00DE7AD4" w:rsidRPr="001D6D83" w:rsidRDefault="007C0BA3" w:rsidP="00DE7AD4">
      <w:pPr>
        <w:pStyle w:val="ListParagraph"/>
        <w:ind w:left="426"/>
        <w:jc w:val="right"/>
        <w:rPr>
          <w:rFonts w:ascii="Calibri" w:hAnsi="Calibri" w:cs="Calibri"/>
          <w:lang w:val="it-IT"/>
        </w:rPr>
      </w:pPr>
      <w:r w:rsidRPr="001D6D83">
        <w:rPr>
          <w:rFonts w:ascii="Calibri" w:hAnsi="Calibri" w:cs="Calibri"/>
          <w:lang w:val="it-IT"/>
        </w:rPr>
        <w:t xml:space="preserve"> </w:t>
      </w:r>
    </w:p>
    <w:p w14:paraId="75085BBD" w14:textId="4F4B87AD" w:rsidR="00A527A5" w:rsidRPr="00526C6E" w:rsidRDefault="00A527A5" w:rsidP="00DE7AD4">
      <w:pPr>
        <w:pStyle w:val="NoSpacing"/>
        <w:jc w:val="both"/>
        <w:rPr>
          <w:lang w:val="sr-Latn-RS"/>
        </w:rPr>
      </w:pPr>
    </w:p>
    <w:p w14:paraId="5CB445FD" w14:textId="77777777" w:rsidR="00764F8B" w:rsidRDefault="00764F8B" w:rsidP="00470323"/>
    <w:p w14:paraId="1CFD9C8F" w14:textId="77777777" w:rsidR="007C0BA3" w:rsidRPr="007C0BA3" w:rsidRDefault="007C0BA3" w:rsidP="007C0BA3"/>
    <w:p w14:paraId="6F1E4D71" w14:textId="77777777" w:rsidR="007C0BA3" w:rsidRPr="007C0BA3" w:rsidRDefault="007C0BA3" w:rsidP="007C0BA3"/>
    <w:p w14:paraId="75C38690" w14:textId="77777777" w:rsidR="007C0BA3" w:rsidRPr="007C0BA3" w:rsidRDefault="007C0BA3" w:rsidP="007C0BA3"/>
    <w:p w14:paraId="62A798DF" w14:textId="77777777" w:rsidR="007C0BA3" w:rsidRPr="007C0BA3" w:rsidRDefault="007C0BA3" w:rsidP="007C0BA3"/>
    <w:p w14:paraId="749189F5" w14:textId="77777777" w:rsidR="007C0BA3" w:rsidRPr="007C0BA3" w:rsidRDefault="007C0BA3" w:rsidP="007C0BA3"/>
    <w:p w14:paraId="55AEA0BE" w14:textId="77777777" w:rsidR="007C0BA3" w:rsidRPr="007C0BA3" w:rsidRDefault="007C0BA3" w:rsidP="007C0BA3"/>
    <w:p w14:paraId="309217B0" w14:textId="0B4A8F14" w:rsidR="007C0BA3" w:rsidRPr="007C0BA3" w:rsidRDefault="007C0BA3" w:rsidP="007C0BA3">
      <w:pPr>
        <w:tabs>
          <w:tab w:val="left" w:pos="5736"/>
          <w:tab w:val="left" w:pos="7548"/>
        </w:tabs>
      </w:pPr>
      <w:r>
        <w:tab/>
      </w:r>
      <w:r>
        <w:tab/>
      </w:r>
    </w:p>
    <w:sectPr w:rsidR="007C0BA3" w:rsidRPr="007C0BA3" w:rsidSect="00FD0B59">
      <w:headerReference w:type="default" r:id="rId9"/>
      <w:footerReference w:type="default" r:id="rId10"/>
      <w:headerReference w:type="first" r:id="rId11"/>
      <w:pgSz w:w="11906" w:h="16838"/>
      <w:pgMar w:top="720" w:right="720" w:bottom="720" w:left="720" w:header="14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55E54" w14:textId="77777777" w:rsidR="00767D7F" w:rsidRDefault="00767D7F" w:rsidP="002404DC">
      <w:pPr>
        <w:spacing w:after="0" w:line="240" w:lineRule="auto"/>
      </w:pPr>
      <w:r>
        <w:separator/>
      </w:r>
    </w:p>
  </w:endnote>
  <w:endnote w:type="continuationSeparator" w:id="0">
    <w:p w14:paraId="13E549C1" w14:textId="77777777" w:rsidR="00767D7F" w:rsidRDefault="00767D7F" w:rsidP="00240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9FF2B" w14:textId="6DCED0B5" w:rsidR="0039749B" w:rsidRPr="001D6D83" w:rsidRDefault="00DE7AD4">
    <w:pPr>
      <w:pStyle w:val="Footer"/>
      <w:rPr>
        <w:color w:val="BFBFBF" w:themeColor="background1" w:themeShade="BF"/>
        <w:sz w:val="16"/>
        <w:szCs w:val="16"/>
        <w:lang w:val="it-IT"/>
      </w:rPr>
    </w:pPr>
    <w:r>
      <w:rPr>
        <w:color w:val="BFBFBF" w:themeColor="background1" w:themeShade="BF"/>
        <w:sz w:val="18"/>
        <w:szCs w:val="18"/>
        <w:lang w:val="en-US"/>
      </w:rPr>
      <w:tab/>
    </w:r>
    <w:r>
      <w:rPr>
        <w:color w:val="BFBFBF" w:themeColor="background1" w:themeShade="BF"/>
        <w:sz w:val="18"/>
        <w:szCs w:val="18"/>
        <w:lang w:val="en-US"/>
      </w:rPr>
      <w:tab/>
    </w:r>
    <w:r w:rsidR="001D6D83" w:rsidRPr="001D6D83">
      <w:rPr>
        <w:color w:val="BFBFBF" w:themeColor="background1" w:themeShade="BF"/>
        <w:sz w:val="16"/>
        <w:szCs w:val="16"/>
        <w:lang w:val="it-IT"/>
      </w:rPr>
      <w:t>Program Veneto u vreme Karnevala 32/2026 od 14.09.2026.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55F80" w14:textId="77777777" w:rsidR="00767D7F" w:rsidRDefault="00767D7F" w:rsidP="002404DC">
      <w:pPr>
        <w:spacing w:after="0" w:line="240" w:lineRule="auto"/>
      </w:pPr>
      <w:r>
        <w:separator/>
      </w:r>
    </w:p>
  </w:footnote>
  <w:footnote w:type="continuationSeparator" w:id="0">
    <w:p w14:paraId="21503A35" w14:textId="77777777" w:rsidR="00767D7F" w:rsidRDefault="00767D7F" w:rsidP="00240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AABAC" w14:textId="77777777" w:rsidR="002404DC" w:rsidRDefault="002404DC">
    <w:pPr>
      <w:pStyle w:val="Header"/>
    </w:pPr>
  </w:p>
  <w:p w14:paraId="5198BE46" w14:textId="77777777" w:rsidR="002404DC" w:rsidRDefault="002404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6DB1" w14:textId="77777777" w:rsidR="00A545BD" w:rsidRDefault="002616B8">
    <w:pPr>
      <w:pStyle w:val="Header"/>
    </w:pPr>
    <w:r w:rsidRPr="002616B8">
      <w:rPr>
        <w:noProof/>
      </w:rPr>
      <w:drawing>
        <wp:inline distT="0" distB="0" distL="0" distR="0" wp14:anchorId="043064EB" wp14:editId="5528F99E">
          <wp:extent cx="6645910" cy="1459230"/>
          <wp:effectExtent l="0" t="0" r="2540" b="7620"/>
          <wp:docPr id="838497671" name="Picture 1" descr="A close-up of a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497671" name="Picture 1" descr="A close-up of a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14592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8A2"/>
    <w:multiLevelType w:val="hybridMultilevel"/>
    <w:tmpl w:val="3236B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87530"/>
    <w:multiLevelType w:val="hybridMultilevel"/>
    <w:tmpl w:val="21EEF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570835"/>
    <w:multiLevelType w:val="hybridMultilevel"/>
    <w:tmpl w:val="1840A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F53FF"/>
    <w:multiLevelType w:val="hybridMultilevel"/>
    <w:tmpl w:val="418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B221E4"/>
    <w:multiLevelType w:val="hybridMultilevel"/>
    <w:tmpl w:val="D75A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A61D8"/>
    <w:multiLevelType w:val="hybridMultilevel"/>
    <w:tmpl w:val="BFF80B76"/>
    <w:lvl w:ilvl="0" w:tplc="265285A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9D55D2"/>
    <w:multiLevelType w:val="hybridMultilevel"/>
    <w:tmpl w:val="53DC8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A16C3"/>
    <w:multiLevelType w:val="hybridMultilevel"/>
    <w:tmpl w:val="E7F8A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80F25"/>
    <w:multiLevelType w:val="hybridMultilevel"/>
    <w:tmpl w:val="6C14C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F2841"/>
    <w:multiLevelType w:val="hybridMultilevel"/>
    <w:tmpl w:val="E9D08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3E52B9"/>
    <w:multiLevelType w:val="hybridMultilevel"/>
    <w:tmpl w:val="9F564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167017">
    <w:abstractNumId w:val="5"/>
  </w:num>
  <w:num w:numId="2" w16cid:durableId="657534043">
    <w:abstractNumId w:val="9"/>
  </w:num>
  <w:num w:numId="3" w16cid:durableId="1876961001">
    <w:abstractNumId w:val="0"/>
  </w:num>
  <w:num w:numId="4" w16cid:durableId="294799135">
    <w:abstractNumId w:val="6"/>
  </w:num>
  <w:num w:numId="5" w16cid:durableId="520049007">
    <w:abstractNumId w:val="8"/>
  </w:num>
  <w:num w:numId="6" w16cid:durableId="2003585663">
    <w:abstractNumId w:val="2"/>
  </w:num>
  <w:num w:numId="7" w16cid:durableId="5445849">
    <w:abstractNumId w:val="10"/>
  </w:num>
  <w:num w:numId="8" w16cid:durableId="1020278455">
    <w:abstractNumId w:val="7"/>
  </w:num>
  <w:num w:numId="9" w16cid:durableId="442725386">
    <w:abstractNumId w:val="1"/>
  </w:num>
  <w:num w:numId="10" w16cid:durableId="768817750">
    <w:abstractNumId w:val="3"/>
  </w:num>
  <w:num w:numId="11" w16cid:durableId="1049186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0C"/>
    <w:rsid w:val="00023CF5"/>
    <w:rsid w:val="00083936"/>
    <w:rsid w:val="00090513"/>
    <w:rsid w:val="000A252A"/>
    <w:rsid w:val="000E57BE"/>
    <w:rsid w:val="000F5BDF"/>
    <w:rsid w:val="00106DD7"/>
    <w:rsid w:val="00120269"/>
    <w:rsid w:val="00125987"/>
    <w:rsid w:val="001363DA"/>
    <w:rsid w:val="00142E28"/>
    <w:rsid w:val="001D6D83"/>
    <w:rsid w:val="001E0EC6"/>
    <w:rsid w:val="001F4EFD"/>
    <w:rsid w:val="0021736B"/>
    <w:rsid w:val="0023580C"/>
    <w:rsid w:val="002404DC"/>
    <w:rsid w:val="00243006"/>
    <w:rsid w:val="002616B8"/>
    <w:rsid w:val="002C2814"/>
    <w:rsid w:val="002D63A4"/>
    <w:rsid w:val="00314EEB"/>
    <w:rsid w:val="00321E86"/>
    <w:rsid w:val="003771F8"/>
    <w:rsid w:val="003954FF"/>
    <w:rsid w:val="0039749B"/>
    <w:rsid w:val="00397BC0"/>
    <w:rsid w:val="003A5F53"/>
    <w:rsid w:val="003C11AC"/>
    <w:rsid w:val="003E6710"/>
    <w:rsid w:val="003F4C16"/>
    <w:rsid w:val="00402F05"/>
    <w:rsid w:val="0042418F"/>
    <w:rsid w:val="0044173C"/>
    <w:rsid w:val="0044483B"/>
    <w:rsid w:val="00444C49"/>
    <w:rsid w:val="004D74D1"/>
    <w:rsid w:val="004E5856"/>
    <w:rsid w:val="00526C6E"/>
    <w:rsid w:val="00560D7B"/>
    <w:rsid w:val="00560E56"/>
    <w:rsid w:val="00571D6E"/>
    <w:rsid w:val="00593382"/>
    <w:rsid w:val="00596040"/>
    <w:rsid w:val="005A1C52"/>
    <w:rsid w:val="005E7AA3"/>
    <w:rsid w:val="005F4F2F"/>
    <w:rsid w:val="00643509"/>
    <w:rsid w:val="00643E01"/>
    <w:rsid w:val="00650D10"/>
    <w:rsid w:val="00692E28"/>
    <w:rsid w:val="006A31CD"/>
    <w:rsid w:val="00763B1B"/>
    <w:rsid w:val="00764F8B"/>
    <w:rsid w:val="00767D7F"/>
    <w:rsid w:val="00784495"/>
    <w:rsid w:val="007A09A5"/>
    <w:rsid w:val="007C0BA3"/>
    <w:rsid w:val="00803654"/>
    <w:rsid w:val="00844116"/>
    <w:rsid w:val="008561C6"/>
    <w:rsid w:val="00891A89"/>
    <w:rsid w:val="008D1181"/>
    <w:rsid w:val="008D23B7"/>
    <w:rsid w:val="008E36D3"/>
    <w:rsid w:val="008E536C"/>
    <w:rsid w:val="0090357B"/>
    <w:rsid w:val="00973489"/>
    <w:rsid w:val="00985D86"/>
    <w:rsid w:val="009876FC"/>
    <w:rsid w:val="009B11FC"/>
    <w:rsid w:val="009B5A80"/>
    <w:rsid w:val="009D30E8"/>
    <w:rsid w:val="009E2B49"/>
    <w:rsid w:val="00A171B0"/>
    <w:rsid w:val="00A42288"/>
    <w:rsid w:val="00A527A5"/>
    <w:rsid w:val="00A545BD"/>
    <w:rsid w:val="00A7720E"/>
    <w:rsid w:val="00AB3018"/>
    <w:rsid w:val="00AB6ACE"/>
    <w:rsid w:val="00AC186B"/>
    <w:rsid w:val="00AC7502"/>
    <w:rsid w:val="00B16173"/>
    <w:rsid w:val="00B57226"/>
    <w:rsid w:val="00BB0B4C"/>
    <w:rsid w:val="00BC5D0A"/>
    <w:rsid w:val="00BD7419"/>
    <w:rsid w:val="00C1796C"/>
    <w:rsid w:val="00C2537E"/>
    <w:rsid w:val="00C374C4"/>
    <w:rsid w:val="00C37A4A"/>
    <w:rsid w:val="00C6627D"/>
    <w:rsid w:val="00CE7BCC"/>
    <w:rsid w:val="00D03CC1"/>
    <w:rsid w:val="00D55320"/>
    <w:rsid w:val="00D728F0"/>
    <w:rsid w:val="00D968F9"/>
    <w:rsid w:val="00DA7410"/>
    <w:rsid w:val="00DB4550"/>
    <w:rsid w:val="00DC4675"/>
    <w:rsid w:val="00DE7AD4"/>
    <w:rsid w:val="00E2518E"/>
    <w:rsid w:val="00E662A2"/>
    <w:rsid w:val="00EE07EC"/>
    <w:rsid w:val="00F110C7"/>
    <w:rsid w:val="00F33210"/>
    <w:rsid w:val="00F6270E"/>
    <w:rsid w:val="00F66A1B"/>
    <w:rsid w:val="00FC3EAD"/>
    <w:rsid w:val="00FD0B59"/>
    <w:rsid w:val="00FD20B4"/>
    <w:rsid w:val="00FE0D43"/>
    <w:rsid w:val="00FE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A3DDA"/>
  <w15:chartTrackingRefBased/>
  <w15:docId w15:val="{017EB8FC-A365-4274-92CC-8CB570336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80C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5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Strong">
    <w:name w:val="Strong"/>
    <w:basedOn w:val="DefaultParagraphFont"/>
    <w:uiPriority w:val="22"/>
    <w:qFormat/>
    <w:rsid w:val="0023580C"/>
    <w:rPr>
      <w:b/>
      <w:bCs/>
    </w:rPr>
  </w:style>
  <w:style w:type="character" w:customStyle="1" w:styleId="apple-converted-space">
    <w:name w:val="apple-converted-space"/>
    <w:basedOn w:val="DefaultParagraphFont"/>
    <w:rsid w:val="0023580C"/>
  </w:style>
  <w:style w:type="paragraph" w:styleId="NoSpacing">
    <w:name w:val="No Spacing"/>
    <w:uiPriority w:val="1"/>
    <w:qFormat/>
    <w:rsid w:val="00D55320"/>
    <w:pPr>
      <w:spacing w:after="0" w:line="240" w:lineRule="auto"/>
    </w:pPr>
    <w:rPr>
      <w:kern w:val="0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D5532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D5532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0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4D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40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4DC"/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66A1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42E28"/>
  </w:style>
  <w:style w:type="character" w:customStyle="1" w:styleId="eop">
    <w:name w:val="eop"/>
    <w:basedOn w:val="DefaultParagraphFont"/>
    <w:rsid w:val="00142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oftravelns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B147C-A1E4-454F-8660-DC8601A29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1982</Words>
  <Characters>11302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Ponjevic</dc:creator>
  <cp:keywords/>
  <dc:description/>
  <cp:lastModifiedBy>Dragan Ponjevic</cp:lastModifiedBy>
  <cp:revision>4</cp:revision>
  <cp:lastPrinted>2025-12-23T14:38:00Z</cp:lastPrinted>
  <dcterms:created xsi:type="dcterms:W3CDTF">2026-09-14T12:06:00Z</dcterms:created>
  <dcterms:modified xsi:type="dcterms:W3CDTF">2026-09-24T09:27:00Z</dcterms:modified>
</cp:coreProperties>
</file>